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4A3" w:rsidRPr="00F664A3" w:rsidRDefault="00F664A3" w:rsidP="00F664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F664A3">
        <w:rPr>
          <w:rFonts w:ascii="Times New Roman" w:eastAsia="Times New Roman" w:hAnsi="Times New Roman" w:cs="Times New Roman"/>
          <w:bCs/>
          <w:i/>
          <w:sz w:val="24"/>
          <w:szCs w:val="24"/>
        </w:rPr>
        <w:t>Приложение 1</w:t>
      </w:r>
    </w:p>
    <w:p w:rsidR="00F664A3" w:rsidRPr="00F664A3" w:rsidRDefault="00F664A3" w:rsidP="00F664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664A3">
        <w:rPr>
          <w:rFonts w:ascii="Times New Roman" w:eastAsia="Times New Roman" w:hAnsi="Times New Roman" w:cs="Times New Roman"/>
          <w:b/>
          <w:bCs/>
          <w:sz w:val="24"/>
          <w:szCs w:val="24"/>
        </w:rPr>
        <w:t>Теоретическое задание «Тестирование»</w:t>
      </w:r>
    </w:p>
    <w:p w:rsidR="00F664A3" w:rsidRPr="00F664A3" w:rsidRDefault="00F664A3" w:rsidP="00F664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664A3">
        <w:rPr>
          <w:rFonts w:ascii="Times New Roman" w:eastAsia="Times New Roman" w:hAnsi="Times New Roman" w:cs="Times New Roman"/>
          <w:b/>
          <w:bCs/>
          <w:sz w:val="24"/>
          <w:szCs w:val="24"/>
        </w:rPr>
        <w:t>(база вопросов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для компетенций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F664A3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proofErr w:type="gramEnd"/>
      <w:r w:rsidRPr="00F664A3">
        <w:rPr>
          <w:rFonts w:ascii="Times New Roman" w:eastAsia="Times New Roman" w:hAnsi="Times New Roman" w:cs="Times New Roman"/>
          <w:b/>
          <w:bCs/>
          <w:sz w:val="24"/>
          <w:szCs w:val="24"/>
        </w:rPr>
        <w:t>Токарная обработка деталей на универсальных станках», «Токарная обработка деталей на станках с ЧПУ», «Фрезерная обработка деталей на станках с ЧПУ»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F664A3" w:rsidRDefault="00F664A3" w:rsidP="00314879">
      <w:pPr>
        <w:spacing w:after="0" w:line="20" w:lineRule="atLeast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664A3" w:rsidRDefault="00F664A3" w:rsidP="00314879">
      <w:pPr>
        <w:spacing w:after="0" w:line="20" w:lineRule="atLeast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8D675B" w:rsidRPr="008702A1" w:rsidRDefault="008D675B" w:rsidP="004E36E0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88C">
        <w:rPr>
          <w:rFonts w:ascii="Times New Roman" w:eastAsia="Times New Roman" w:hAnsi="Times New Roman" w:cs="Times New Roman"/>
          <w:sz w:val="24"/>
          <w:szCs w:val="24"/>
        </w:rPr>
        <w:t xml:space="preserve">Деталь «вал» на чертеже имеет </w:t>
      </w:r>
      <w:proofErr w:type="gramStart"/>
      <w:r w:rsidRPr="009F188C">
        <w:rPr>
          <w:rFonts w:ascii="Times New Roman" w:eastAsia="Times New Roman" w:hAnsi="Times New Roman" w:cs="Times New Roman"/>
          <w:sz w:val="24"/>
          <w:szCs w:val="24"/>
        </w:rPr>
        <w:t>размер</w:t>
      </w:r>
      <w:proofErr w:type="gramEnd"/>
      <w:r w:rsidR="00E2177E" w:rsidRPr="00D466AF">
        <w:rPr>
          <w:rFonts w:eastAsia="Times New Roman"/>
          <w:position w:val="-14"/>
        </w:rPr>
        <w:object w:dxaOrig="639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9pt;height:20.4pt" o:ole="">
            <v:imagedata r:id="rId5" o:title=""/>
          </v:shape>
          <o:OLEObject Type="Embed" ProgID="Equation.3" ShapeID="_x0000_i1025" DrawAspect="Content" ObjectID="_1628344299" r:id="rId6"/>
        </w:object>
      </w:r>
      <w:r w:rsidRPr="009F188C">
        <w:rPr>
          <w:rFonts w:ascii="Times New Roman" w:eastAsia="Times New Roman" w:hAnsi="Times New Roman" w:cs="Times New Roman"/>
          <w:sz w:val="24"/>
          <w:szCs w:val="24"/>
        </w:rPr>
        <w:t>. При каком размере изготовленной детали полученный дефект будет неисправимым?</w:t>
      </w:r>
      <w:r w:rsidRPr="009F188C">
        <w:rPr>
          <w:rFonts w:ascii="Times New Roman" w:eastAsia="Times New Roman" w:hAnsi="Times New Roman" w:cs="Times New Roman"/>
          <w:sz w:val="24"/>
          <w:szCs w:val="24"/>
        </w:rPr>
        <w:tab/>
      </w:r>
      <w:r w:rsidRPr="009F188C">
        <w:rPr>
          <w:rFonts w:ascii="Times New Roman" w:eastAsia="Times New Roman" w:hAnsi="Times New Roman" w:cs="Times New Roman"/>
          <w:sz w:val="24"/>
          <w:szCs w:val="24"/>
        </w:rPr>
        <w:tab/>
      </w:r>
      <w:r w:rsidRPr="009F188C">
        <w:rPr>
          <w:rFonts w:ascii="Times New Roman" w:eastAsia="Times New Roman" w:hAnsi="Times New Roman" w:cs="Times New Roman"/>
          <w:sz w:val="24"/>
          <w:szCs w:val="24"/>
        </w:rPr>
        <w:tab/>
      </w:r>
      <w:r w:rsidRPr="009F188C">
        <w:rPr>
          <w:rFonts w:ascii="Times New Roman" w:eastAsia="Times New Roman" w:hAnsi="Times New Roman" w:cs="Times New Roman"/>
          <w:sz w:val="24"/>
          <w:szCs w:val="24"/>
        </w:rPr>
        <w:tab/>
      </w:r>
      <w:r w:rsidRPr="009F188C">
        <w:rPr>
          <w:rFonts w:ascii="Times New Roman" w:eastAsia="Times New Roman" w:hAnsi="Times New Roman" w:cs="Times New Roman"/>
          <w:sz w:val="24"/>
          <w:szCs w:val="24"/>
        </w:rPr>
        <w:tab/>
      </w:r>
      <w:r w:rsidRPr="009F188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51121" w:rsidRPr="008702A1" w:rsidRDefault="00F51121" w:rsidP="004E36E0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9F188C">
        <w:rPr>
          <w:rFonts w:ascii="Times New Roman" w:hAnsi="Times New Roman" w:cs="Times New Roman"/>
          <w:sz w:val="25"/>
          <w:szCs w:val="25"/>
        </w:rPr>
        <w:t>При развертывании отверстий получают</w:t>
      </w:r>
      <w:r w:rsidR="00AC378D" w:rsidRPr="009F188C">
        <w:rPr>
          <w:rFonts w:ascii="Times New Roman" w:hAnsi="Times New Roman" w:cs="Times New Roman"/>
          <w:sz w:val="25"/>
          <w:szCs w:val="25"/>
        </w:rPr>
        <w:t>следующие</w:t>
      </w:r>
      <w:r w:rsidRPr="009F188C">
        <w:rPr>
          <w:rFonts w:ascii="Times New Roman" w:hAnsi="Times New Roman" w:cs="Times New Roman"/>
          <w:sz w:val="25"/>
          <w:szCs w:val="25"/>
        </w:rPr>
        <w:t xml:space="preserve">точность и шероховатость: </w:t>
      </w:r>
    </w:p>
    <w:p w:rsidR="00F51121" w:rsidRPr="008702A1" w:rsidRDefault="00F51121" w:rsidP="004E36E0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9F188C">
        <w:rPr>
          <w:rFonts w:ascii="Times New Roman" w:hAnsi="Times New Roman" w:cs="Times New Roman"/>
          <w:sz w:val="25"/>
          <w:szCs w:val="25"/>
        </w:rPr>
        <w:t>Выберете группу твердых сплавов, рекомендуемых для обработки деталей из чугуна</w:t>
      </w:r>
      <w:r w:rsidR="001E3725">
        <w:rPr>
          <w:rFonts w:ascii="Times New Roman" w:hAnsi="Times New Roman" w:cs="Times New Roman"/>
          <w:sz w:val="25"/>
          <w:szCs w:val="25"/>
        </w:rPr>
        <w:t>:</w:t>
      </w:r>
    </w:p>
    <w:p w:rsidR="00F51121" w:rsidRPr="009F188C" w:rsidRDefault="009F188C" w:rsidP="004E36E0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9F188C">
        <w:rPr>
          <w:rFonts w:ascii="Times New Roman" w:hAnsi="Times New Roman" w:cs="Times New Roman"/>
          <w:sz w:val="25"/>
          <w:szCs w:val="25"/>
        </w:rPr>
        <w:t>Квалитетом называют:</w:t>
      </w:r>
    </w:p>
    <w:p w:rsidR="001E3725" w:rsidRPr="009F188C" w:rsidRDefault="001E3725" w:rsidP="001E3725">
      <w:pPr>
        <w:pStyle w:val="a3"/>
        <w:framePr w:hSpace="180" w:wrap="around" w:vAnchor="text" w:hAnchor="page" w:x="1675" w:y="418"/>
        <w:numPr>
          <w:ilvl w:val="0"/>
          <w:numId w:val="3"/>
        </w:numPr>
        <w:spacing w:after="0" w:line="240" w:lineRule="auto"/>
        <w:ind w:left="0" w:firstLine="0"/>
        <w:suppressOverlap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88C">
        <w:rPr>
          <w:rFonts w:ascii="Times New Roman" w:eastAsia="Times New Roman" w:hAnsi="Times New Roman" w:cs="Times New Roman"/>
          <w:sz w:val="24"/>
          <w:szCs w:val="24"/>
        </w:rPr>
        <w:t>Определите показания микрометра на рисунке:</w:t>
      </w:r>
    </w:p>
    <w:p w:rsidR="001E3725" w:rsidRPr="00D466AF" w:rsidRDefault="001E3725" w:rsidP="001E3725">
      <w:pPr>
        <w:framePr w:hSpace="180" w:wrap="around" w:vAnchor="text" w:hAnchor="page" w:x="1675" w:y="418"/>
        <w:spacing w:after="0" w:line="240" w:lineRule="auto"/>
        <w:suppressOverlap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466A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90395" cy="828040"/>
            <wp:effectExtent l="0" t="0" r="0" b="0"/>
            <wp:docPr id="43" name="Рисунок 15" descr="http://www.studfiles.ru/html/2706/132/html_o4F5jlJZqK.vQcL/htmlconvd-nsBDTi_html_28b847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studfiles.ru/html/2706/132/html_o4F5jlJZqK.vQcL/htmlconvd-nsBDTi_html_28b8476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0387" b="1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395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725" w:rsidRPr="008702A1" w:rsidRDefault="001E3725" w:rsidP="001E3725">
      <w:pPr>
        <w:pStyle w:val="a3"/>
        <w:framePr w:hSpace="180" w:wrap="around" w:vAnchor="text" w:hAnchor="page" w:x="1675" w:y="1997"/>
        <w:numPr>
          <w:ilvl w:val="0"/>
          <w:numId w:val="3"/>
        </w:numPr>
        <w:tabs>
          <w:tab w:val="left" w:pos="34"/>
        </w:tabs>
        <w:autoSpaceDE w:val="0"/>
        <w:autoSpaceDN w:val="0"/>
        <w:adjustRightInd w:val="0"/>
        <w:spacing w:after="0" w:line="240" w:lineRule="auto"/>
        <w:ind w:left="0" w:firstLine="0"/>
        <w:suppressOverlap/>
        <w:jc w:val="both"/>
        <w:rPr>
          <w:rFonts w:ascii="Times New Roman" w:hAnsi="Times New Roman" w:cs="Times New Roman"/>
          <w:sz w:val="24"/>
          <w:szCs w:val="24"/>
        </w:rPr>
      </w:pPr>
      <w:r w:rsidRPr="009F188C">
        <w:rPr>
          <w:rFonts w:ascii="Times New Roman" w:hAnsi="Times New Roman" w:cs="Times New Roman"/>
          <w:sz w:val="24"/>
          <w:szCs w:val="24"/>
        </w:rPr>
        <w:t>Кто и в какие сроки проводит первичный инструктаж на рабочем месте?</w:t>
      </w:r>
    </w:p>
    <w:p w:rsidR="001E3725" w:rsidRPr="008702A1" w:rsidRDefault="001E3725" w:rsidP="001E3725">
      <w:pPr>
        <w:pStyle w:val="a3"/>
        <w:framePr w:hSpace="180" w:wrap="around" w:vAnchor="text" w:hAnchor="page" w:x="1675" w:y="1997"/>
        <w:numPr>
          <w:ilvl w:val="0"/>
          <w:numId w:val="3"/>
        </w:numPr>
        <w:shd w:val="clear" w:color="auto" w:fill="F7FBFC"/>
        <w:spacing w:after="0" w:line="300" w:lineRule="atLeast"/>
        <w:ind w:left="0" w:firstLine="0"/>
        <w:suppressOverlap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1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Какие марки из приведенных материалов относятся к углеродистым инструментальным сталям? </w:t>
      </w:r>
    </w:p>
    <w:p w:rsidR="001E3725" w:rsidRPr="009F188C" w:rsidRDefault="001E3725" w:rsidP="001E3725">
      <w:pPr>
        <w:pStyle w:val="a3"/>
        <w:framePr w:hSpace="180" w:wrap="around" w:vAnchor="text" w:hAnchor="page" w:x="1675" w:y="1997"/>
        <w:numPr>
          <w:ilvl w:val="0"/>
          <w:numId w:val="3"/>
        </w:numPr>
        <w:shd w:val="clear" w:color="auto" w:fill="F7FBFC"/>
        <w:spacing w:after="0" w:line="300" w:lineRule="atLeast"/>
        <w:ind w:left="0" w:firstLine="0"/>
        <w:suppressOverlap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188C">
        <w:rPr>
          <w:rFonts w:ascii="Times New Roman" w:eastAsia="Times New Roman" w:hAnsi="Times New Roman" w:cs="Times New Roman"/>
          <w:color w:val="000000"/>
          <w:sz w:val="24"/>
          <w:szCs w:val="24"/>
        </w:rPr>
        <w:t>Точность размеров характеризуется:</w:t>
      </w:r>
    </w:p>
    <w:p w:rsidR="00882F50" w:rsidRDefault="00882F50" w:rsidP="004E36E0">
      <w:pPr>
        <w:spacing w:after="0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A47C26" w:rsidRPr="008702A1" w:rsidRDefault="00A47C26" w:rsidP="004E36E0">
      <w:pPr>
        <w:pStyle w:val="a3"/>
        <w:numPr>
          <w:ilvl w:val="0"/>
          <w:numId w:val="3"/>
        </w:numPr>
        <w:shd w:val="clear" w:color="auto" w:fill="F7FBFC"/>
        <w:spacing w:after="0" w:line="300" w:lineRule="atLeast"/>
        <w:ind w:left="0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1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«Прочитайте» условное обозначение допуска:  </w:t>
      </w:r>
      <w:r w:rsidRPr="00D466AF">
        <w:rPr>
          <w:rFonts w:eastAsia="Times New Roman"/>
          <w:noProof/>
        </w:rPr>
        <w:drawing>
          <wp:inline distT="0" distB="0" distL="0" distR="0">
            <wp:extent cx="1143000" cy="38100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7C26" w:rsidRPr="001E3725" w:rsidRDefault="00A47C26" w:rsidP="001E3725">
      <w:pPr>
        <w:pStyle w:val="a3"/>
        <w:framePr w:hSpace="180" w:wrap="around" w:vAnchor="text" w:hAnchor="page" w:x="1609" w:y="13"/>
        <w:numPr>
          <w:ilvl w:val="0"/>
          <w:numId w:val="3"/>
        </w:numPr>
        <w:shd w:val="clear" w:color="auto" w:fill="F7FBFC"/>
        <w:spacing w:after="0" w:line="300" w:lineRule="atLeast"/>
        <w:ind w:left="0" w:firstLine="0"/>
        <w:suppressOverlap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37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понимается под термином «подача»?  </w:t>
      </w:r>
    </w:p>
    <w:p w:rsidR="00A47C26" w:rsidRPr="00D466AF" w:rsidRDefault="00A47C26" w:rsidP="004E36E0">
      <w:pPr>
        <w:jc w:val="both"/>
        <w:rPr>
          <w:rFonts w:ascii="Times New Roman" w:hAnsi="Times New Roman" w:cs="Times New Roman"/>
        </w:rPr>
      </w:pPr>
    </w:p>
    <w:p w:rsidR="001E3725" w:rsidRPr="001E3725" w:rsidRDefault="007B1AF4" w:rsidP="001E3725">
      <w:pPr>
        <w:pStyle w:val="a3"/>
        <w:framePr w:hSpace="180" w:wrap="around" w:vAnchor="text" w:hAnchor="text" w:x="-176" w:y="1"/>
        <w:numPr>
          <w:ilvl w:val="0"/>
          <w:numId w:val="3"/>
        </w:numPr>
        <w:shd w:val="clear" w:color="auto" w:fill="F7FBFC"/>
        <w:spacing w:after="0" w:line="300" w:lineRule="atLeast"/>
        <w:ind w:left="0" w:firstLine="0"/>
        <w:suppressOverlap/>
        <w:jc w:val="both"/>
        <w:rPr>
          <w:rFonts w:ascii="Times New Roman" w:hAnsi="Times New Roman" w:cs="Times New Roman"/>
        </w:rPr>
      </w:pPr>
      <w:r w:rsidRPr="001E37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Какие из перечисленных движений в станке относятся </w:t>
      </w:r>
      <w:proofErr w:type="gramStart"/>
      <w:r w:rsidRPr="001E372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1E37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основным?</w:t>
      </w:r>
    </w:p>
    <w:p w:rsidR="00882F50" w:rsidRDefault="00882F50" w:rsidP="004E36E0">
      <w:pPr>
        <w:spacing w:after="0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7B1AF4" w:rsidRPr="009F188C" w:rsidRDefault="007B1AF4" w:rsidP="004E36E0">
      <w:pPr>
        <w:pStyle w:val="a3"/>
        <w:framePr w:hSpace="180" w:wrap="around" w:vAnchor="text" w:hAnchor="text" w:x="-176" w:y="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suppressOverlap/>
        <w:jc w:val="both"/>
        <w:rPr>
          <w:rFonts w:ascii="Times New Roman" w:hAnsi="Times New Roman" w:cs="Times New Roman"/>
          <w:sz w:val="24"/>
          <w:szCs w:val="24"/>
        </w:rPr>
      </w:pPr>
      <w:r w:rsidRPr="009F188C">
        <w:rPr>
          <w:rFonts w:ascii="Times New Roman" w:hAnsi="Times New Roman" w:cs="Times New Roman"/>
          <w:sz w:val="24"/>
          <w:szCs w:val="24"/>
        </w:rPr>
        <w:t xml:space="preserve">Какова минимальная продолжительность обеденного перерыва </w:t>
      </w:r>
      <w:proofErr w:type="gramStart"/>
      <w:r w:rsidRPr="009F188C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9F188C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Федерации?</w:t>
      </w:r>
    </w:p>
    <w:p w:rsidR="007B1AF4" w:rsidRPr="00D466AF" w:rsidRDefault="007B1AF4" w:rsidP="004E36E0">
      <w:pPr>
        <w:framePr w:hSpace="180" w:wrap="around" w:vAnchor="text" w:hAnchor="text" w:x="-176" w:y="1"/>
        <w:autoSpaceDE w:val="0"/>
        <w:autoSpaceDN w:val="0"/>
        <w:adjustRightInd w:val="0"/>
        <w:spacing w:after="0" w:line="240" w:lineRule="auto"/>
        <w:suppressOverlap/>
        <w:jc w:val="both"/>
        <w:rPr>
          <w:rFonts w:ascii="Times New Roman" w:hAnsi="Times New Roman" w:cs="Times New Roman"/>
          <w:sz w:val="24"/>
          <w:szCs w:val="24"/>
        </w:rPr>
      </w:pPr>
    </w:p>
    <w:p w:rsidR="007B1AF4" w:rsidRPr="001E3725" w:rsidRDefault="007B1AF4" w:rsidP="001E3725">
      <w:pPr>
        <w:pStyle w:val="a3"/>
        <w:framePr w:w="9428" w:h="809" w:hRule="exact" w:hSpace="180" w:wrap="around" w:vAnchor="text" w:hAnchor="text" w:x="-176" w:y="827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suppressOverlap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37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Укажите сталь, имеющую в своем составе 0,42% углерода, марганца менее 2%, кремния 2%, алюминия 3%?</w:t>
      </w:r>
    </w:p>
    <w:p w:rsidR="007B1AF4" w:rsidRPr="009F188C" w:rsidRDefault="007B1AF4" w:rsidP="004E36E0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88C">
        <w:rPr>
          <w:rFonts w:ascii="Times New Roman" w:eastAsia="Times New Roman" w:hAnsi="Times New Roman" w:cs="Times New Roman"/>
          <w:sz w:val="24"/>
          <w:szCs w:val="24"/>
        </w:rPr>
        <w:t>Какой масштаб не является стандартным?</w:t>
      </w:r>
    </w:p>
    <w:p w:rsidR="00356532" w:rsidRPr="00D466AF" w:rsidRDefault="00356532" w:rsidP="004E36E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532" w:rsidRPr="009F188C" w:rsidRDefault="00356532" w:rsidP="004E36E0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188C">
        <w:rPr>
          <w:rFonts w:ascii="Times New Roman" w:hAnsi="Times New Roman" w:cs="Times New Roman"/>
          <w:sz w:val="24"/>
          <w:szCs w:val="24"/>
        </w:rPr>
        <w:t>Наз</w:t>
      </w:r>
      <w:r w:rsidR="00F50D79" w:rsidRPr="009F188C">
        <w:rPr>
          <w:rFonts w:ascii="Times New Roman" w:hAnsi="Times New Roman" w:cs="Times New Roman"/>
          <w:sz w:val="24"/>
          <w:szCs w:val="24"/>
        </w:rPr>
        <w:t>овите</w:t>
      </w:r>
      <w:r w:rsidRPr="009F188C">
        <w:rPr>
          <w:rFonts w:ascii="Times New Roman" w:hAnsi="Times New Roman" w:cs="Times New Roman"/>
          <w:sz w:val="24"/>
          <w:szCs w:val="24"/>
        </w:rPr>
        <w:t xml:space="preserve"> тип стружки при обработке чугуна</w:t>
      </w:r>
      <w:r w:rsidR="00F50D79" w:rsidRPr="009F188C">
        <w:rPr>
          <w:rFonts w:ascii="Times New Roman" w:hAnsi="Times New Roman" w:cs="Times New Roman"/>
          <w:sz w:val="24"/>
          <w:szCs w:val="24"/>
        </w:rPr>
        <w:t>:</w:t>
      </w:r>
    </w:p>
    <w:p w:rsidR="009F188C" w:rsidRPr="002E3CB3" w:rsidRDefault="009F188C" w:rsidP="004E36E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C68BA" w:rsidRPr="009F188C" w:rsidRDefault="004C68BA" w:rsidP="004E36E0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 CYR" w:eastAsia="Times New Roman" w:hAnsi="Times New Roman CYR" w:cs="Times New Roman CYR"/>
          <w:bCs/>
          <w:sz w:val="24"/>
          <w:szCs w:val="24"/>
        </w:rPr>
      </w:pPr>
      <w:r w:rsidRPr="009F188C">
        <w:rPr>
          <w:rFonts w:ascii="Times New Roman CYR" w:eastAsia="Times New Roman" w:hAnsi="Times New Roman CYR" w:cs="Times New Roman CYR"/>
          <w:bCs/>
          <w:sz w:val="24"/>
          <w:szCs w:val="24"/>
        </w:rPr>
        <w:t xml:space="preserve">Укажите, какой из перечисленных размеров находится в допуске, если на чертеже стоит размер  </w:t>
      </w:r>
      <w:r w:rsidRPr="00D466AF">
        <w:rPr>
          <w:rFonts w:eastAsia="Times New Roman"/>
          <w:position w:val="-14"/>
        </w:rPr>
        <w:object w:dxaOrig="560" w:dyaOrig="400">
          <v:shape id="_x0000_i1026" type="#_x0000_t75" style="width:27.85pt;height:20.4pt" o:ole="">
            <v:imagedata r:id="rId9" o:title=""/>
          </v:shape>
          <o:OLEObject Type="Embed" ProgID="Equation.3" ShapeID="_x0000_i1026" DrawAspect="Content" ObjectID="_1628344300" r:id="rId10"/>
        </w:object>
      </w:r>
      <w:proofErr w:type="gramStart"/>
      <w:r w:rsidR="00435D2D" w:rsidRPr="009F188C">
        <w:rPr>
          <w:rFonts w:ascii="Times New Roman CYR" w:eastAsia="Times New Roman" w:hAnsi="Times New Roman CYR" w:cs="Times New Roman CYR"/>
          <w:bCs/>
          <w:sz w:val="24"/>
          <w:szCs w:val="24"/>
        </w:rPr>
        <w:t>мм</w:t>
      </w:r>
      <w:proofErr w:type="gramEnd"/>
      <w:r w:rsidR="00435D2D" w:rsidRPr="009F188C">
        <w:rPr>
          <w:rFonts w:ascii="Times New Roman CYR" w:eastAsia="Times New Roman" w:hAnsi="Times New Roman CYR" w:cs="Times New Roman CYR"/>
          <w:bCs/>
          <w:sz w:val="24"/>
          <w:szCs w:val="24"/>
        </w:rPr>
        <w:t xml:space="preserve">:   </w:t>
      </w:r>
      <w:r w:rsidR="00435D2D" w:rsidRPr="009F188C">
        <w:rPr>
          <w:rFonts w:ascii="Times New Roman CYR" w:eastAsia="Times New Roman" w:hAnsi="Times New Roman CYR" w:cs="Times New Roman CYR"/>
          <w:bCs/>
          <w:sz w:val="24"/>
          <w:szCs w:val="24"/>
        </w:rPr>
        <w:tab/>
      </w:r>
      <w:r w:rsidR="00435D2D" w:rsidRPr="009F188C">
        <w:rPr>
          <w:rFonts w:ascii="Times New Roman CYR" w:eastAsia="Times New Roman" w:hAnsi="Times New Roman CYR" w:cs="Times New Roman CYR"/>
          <w:bCs/>
          <w:sz w:val="24"/>
          <w:szCs w:val="24"/>
        </w:rPr>
        <w:tab/>
      </w:r>
      <w:r w:rsidR="00435D2D" w:rsidRPr="009F188C">
        <w:rPr>
          <w:rFonts w:ascii="Times New Roman CYR" w:eastAsia="Times New Roman" w:hAnsi="Times New Roman CYR" w:cs="Times New Roman CYR"/>
          <w:bCs/>
          <w:sz w:val="24"/>
          <w:szCs w:val="24"/>
        </w:rPr>
        <w:tab/>
      </w:r>
      <w:r w:rsidR="00435D2D" w:rsidRPr="009F188C">
        <w:rPr>
          <w:rFonts w:ascii="Times New Roman CYR" w:eastAsia="Times New Roman" w:hAnsi="Times New Roman CYR" w:cs="Times New Roman CYR"/>
          <w:bCs/>
          <w:sz w:val="24"/>
          <w:szCs w:val="24"/>
        </w:rPr>
        <w:tab/>
      </w:r>
      <w:r w:rsidR="00435D2D" w:rsidRPr="009F188C">
        <w:rPr>
          <w:rFonts w:ascii="Times New Roman CYR" w:eastAsia="Times New Roman" w:hAnsi="Times New Roman CYR" w:cs="Times New Roman CYR"/>
          <w:bCs/>
          <w:sz w:val="24"/>
          <w:szCs w:val="24"/>
        </w:rPr>
        <w:tab/>
      </w:r>
      <w:r w:rsidR="00435D2D" w:rsidRPr="009F188C">
        <w:rPr>
          <w:rFonts w:ascii="Times New Roman CYR" w:eastAsia="Times New Roman" w:hAnsi="Times New Roman CYR" w:cs="Times New Roman CYR"/>
          <w:bCs/>
          <w:sz w:val="24"/>
          <w:szCs w:val="24"/>
        </w:rPr>
        <w:tab/>
      </w:r>
      <w:r w:rsidR="00435D2D" w:rsidRPr="009F188C">
        <w:rPr>
          <w:rFonts w:ascii="Times New Roman CYR" w:eastAsia="Times New Roman" w:hAnsi="Times New Roman CYR" w:cs="Times New Roman CYR"/>
          <w:bCs/>
          <w:sz w:val="24"/>
          <w:szCs w:val="24"/>
        </w:rPr>
        <w:tab/>
      </w:r>
      <w:r w:rsidR="00435D2D" w:rsidRPr="009F188C">
        <w:rPr>
          <w:rFonts w:ascii="Times New Roman CYR" w:eastAsia="Times New Roman" w:hAnsi="Times New Roman CYR" w:cs="Times New Roman CYR"/>
          <w:bCs/>
          <w:sz w:val="24"/>
          <w:szCs w:val="24"/>
        </w:rPr>
        <w:tab/>
      </w:r>
      <w:r w:rsidR="00435D2D" w:rsidRPr="009F188C">
        <w:rPr>
          <w:rFonts w:ascii="Times New Roman CYR" w:eastAsia="Times New Roman" w:hAnsi="Times New Roman CYR" w:cs="Times New Roman CYR"/>
          <w:bCs/>
          <w:sz w:val="24"/>
          <w:szCs w:val="24"/>
        </w:rPr>
        <w:tab/>
      </w:r>
    </w:p>
    <w:p w:rsidR="00356532" w:rsidRPr="009F188C" w:rsidRDefault="00356532" w:rsidP="004E36E0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F188C">
        <w:rPr>
          <w:rFonts w:ascii="Times New Roman" w:hAnsi="Times New Roman"/>
          <w:sz w:val="24"/>
          <w:szCs w:val="24"/>
        </w:rPr>
        <w:t>Укажите среди перечисленных размеров диаметр стержня, необходим</w:t>
      </w:r>
      <w:r w:rsidR="00D51D0B" w:rsidRPr="009F188C">
        <w:rPr>
          <w:rFonts w:ascii="Times New Roman" w:hAnsi="Times New Roman"/>
          <w:sz w:val="24"/>
          <w:szCs w:val="24"/>
        </w:rPr>
        <w:t>ы</w:t>
      </w:r>
      <w:r w:rsidRPr="009F188C">
        <w:rPr>
          <w:rFonts w:ascii="Times New Roman" w:hAnsi="Times New Roman"/>
          <w:sz w:val="24"/>
          <w:szCs w:val="24"/>
        </w:rPr>
        <w:t xml:space="preserve">й </w:t>
      </w:r>
    </w:p>
    <w:p w:rsidR="00D53632" w:rsidRPr="008702A1" w:rsidRDefault="00435D2D" w:rsidP="008702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66AF">
        <w:rPr>
          <w:rFonts w:ascii="Times New Roman" w:hAnsi="Times New Roman"/>
          <w:sz w:val="24"/>
          <w:szCs w:val="24"/>
        </w:rPr>
        <w:t>для нарезания резьбы  М10</w:t>
      </w:r>
      <w:proofErr w:type="gramStart"/>
      <w:r w:rsidR="00356532" w:rsidRPr="00D466AF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9F188C" w:rsidRPr="008702A1" w:rsidRDefault="00D51D0B" w:rsidP="004E36E0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88C">
        <w:rPr>
          <w:rFonts w:ascii="Times New Roman" w:eastAsia="Times New Roman" w:hAnsi="Times New Roman" w:cs="Times New Roman"/>
          <w:sz w:val="24"/>
          <w:szCs w:val="24"/>
        </w:rPr>
        <w:t>Что означает конусность С= 1:20</w:t>
      </w:r>
      <w:proofErr w:type="gramStart"/>
      <w:r w:rsidRPr="009F188C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  <w:proofErr w:type="gramEnd"/>
      <w:r w:rsidRPr="009F188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35D2D" w:rsidRPr="008702A1" w:rsidRDefault="00435D2D" w:rsidP="004E36E0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88C">
        <w:rPr>
          <w:rFonts w:ascii="Times New Roman" w:eastAsia="Times New Roman" w:hAnsi="Times New Roman" w:cs="Times New Roman"/>
          <w:sz w:val="24"/>
          <w:szCs w:val="24"/>
        </w:rPr>
        <w:t>Укажите, поверхность какого размера легче обработать?</w:t>
      </w:r>
      <w:r w:rsidRPr="009F188C">
        <w:rPr>
          <w:rFonts w:ascii="Times New Roman" w:eastAsia="Times New Roman" w:hAnsi="Times New Roman" w:cs="Times New Roman"/>
          <w:sz w:val="24"/>
          <w:szCs w:val="24"/>
        </w:rPr>
        <w:tab/>
      </w:r>
      <w:r w:rsidRPr="009F188C">
        <w:rPr>
          <w:rFonts w:ascii="Times New Roman" w:eastAsia="Times New Roman" w:hAnsi="Times New Roman" w:cs="Times New Roman"/>
          <w:sz w:val="24"/>
          <w:szCs w:val="24"/>
        </w:rPr>
        <w:tab/>
      </w:r>
      <w:r w:rsidRPr="009F188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B1423" w:rsidRPr="008702A1" w:rsidRDefault="00D51D0B" w:rsidP="008702A1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 CYR" w:eastAsia="Times New Roman" w:hAnsi="Times New Roman CYR" w:cs="Times New Roman CYR"/>
          <w:bCs/>
          <w:sz w:val="24"/>
          <w:szCs w:val="24"/>
        </w:rPr>
      </w:pPr>
      <w:r w:rsidRPr="009F188C">
        <w:rPr>
          <w:rFonts w:ascii="Times New Roman CYR" w:eastAsia="Times New Roman" w:hAnsi="Times New Roman CYR" w:cs="Times New Roman CYR"/>
          <w:bCs/>
          <w:sz w:val="24"/>
          <w:szCs w:val="24"/>
        </w:rPr>
        <w:t xml:space="preserve">При </w:t>
      </w:r>
      <w:proofErr w:type="gramStart"/>
      <w:r w:rsidRPr="009F188C">
        <w:rPr>
          <w:rFonts w:ascii="Times New Roman CYR" w:eastAsia="Times New Roman" w:hAnsi="Times New Roman CYR" w:cs="Times New Roman CYR"/>
          <w:bCs/>
          <w:sz w:val="24"/>
          <w:szCs w:val="24"/>
        </w:rPr>
        <w:t>применении</w:t>
      </w:r>
      <w:proofErr w:type="gramEnd"/>
      <w:r w:rsidRPr="009F188C">
        <w:rPr>
          <w:rFonts w:ascii="Times New Roman CYR" w:eastAsia="Times New Roman" w:hAnsi="Times New Roman CYR" w:cs="Times New Roman CYR"/>
          <w:bCs/>
          <w:sz w:val="24"/>
          <w:szCs w:val="24"/>
        </w:rPr>
        <w:t xml:space="preserve"> каких калибров о годности деталей судят по равномерности зазора между проверяемым профилем и профилем калибра?</w:t>
      </w:r>
      <w:r w:rsidRPr="009F188C">
        <w:rPr>
          <w:rFonts w:ascii="Times New Roman CYR" w:eastAsia="Times New Roman" w:hAnsi="Times New Roman CYR" w:cs="Times New Roman CYR"/>
          <w:bCs/>
          <w:sz w:val="24"/>
          <w:szCs w:val="24"/>
        </w:rPr>
        <w:tab/>
      </w:r>
      <w:r w:rsidRPr="009F188C">
        <w:rPr>
          <w:rFonts w:ascii="Times New Roman CYR" w:eastAsia="Times New Roman" w:hAnsi="Times New Roman CYR" w:cs="Times New Roman CYR"/>
          <w:bCs/>
          <w:sz w:val="24"/>
          <w:szCs w:val="24"/>
        </w:rPr>
        <w:tab/>
      </w:r>
    </w:p>
    <w:p w:rsidR="00EB1423" w:rsidRPr="008702A1" w:rsidRDefault="009E1298" w:rsidP="004E36E0">
      <w:pPr>
        <w:pStyle w:val="a3"/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4E36E0">
        <w:rPr>
          <w:rFonts w:ascii="Times New Roman CYR" w:eastAsia="Times New Roman" w:hAnsi="Times New Roman CYR" w:cs="Times New Roman CYR"/>
          <w:sz w:val="24"/>
          <w:szCs w:val="24"/>
        </w:rPr>
        <w:t>Укажите формулу для расчета допуска по предельным размерам:</w:t>
      </w:r>
    </w:p>
    <w:p w:rsidR="009E1298" w:rsidRPr="008702A1" w:rsidRDefault="009E1298" w:rsidP="004E36E0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9E1298">
        <w:rPr>
          <w:rFonts w:ascii="Times New Roman" w:eastAsia="Times New Roman" w:hAnsi="Times New Roman"/>
          <w:sz w:val="24"/>
          <w:szCs w:val="24"/>
        </w:rPr>
        <w:lastRenderedPageBreak/>
        <w:t>Отношение разности диаметров двух поперечных сечений конуса к расстоянию между ними называется:</w:t>
      </w:r>
      <w:r w:rsidRPr="009E1298">
        <w:rPr>
          <w:rFonts w:ascii="Times New Roman" w:eastAsia="Times New Roman" w:hAnsi="Times New Roman"/>
          <w:sz w:val="24"/>
          <w:szCs w:val="24"/>
        </w:rPr>
        <w:tab/>
      </w:r>
    </w:p>
    <w:p w:rsidR="00C63137" w:rsidRPr="008702A1" w:rsidRDefault="00A14032" w:rsidP="004E36E0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4E36E0">
        <w:rPr>
          <w:rFonts w:ascii="Times New Roman" w:eastAsia="Times New Roman" w:hAnsi="Times New Roman"/>
          <w:sz w:val="24"/>
          <w:szCs w:val="24"/>
        </w:rPr>
        <w:t>Смертельно опасным для человека считают ток:</w:t>
      </w:r>
    </w:p>
    <w:p w:rsidR="008914F1" w:rsidRPr="008702A1" w:rsidRDefault="00C63137" w:rsidP="004E36E0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36E0">
        <w:rPr>
          <w:rFonts w:ascii="Times New Roman" w:eastAsia="Times New Roman" w:hAnsi="Times New Roman" w:cs="Times New Roman"/>
          <w:color w:val="000000"/>
          <w:sz w:val="24"/>
          <w:szCs w:val="24"/>
        </w:rPr>
        <w:t>Чем проверяется перпендикулярность</w:t>
      </w:r>
      <w:r w:rsidR="00870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E36E0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 заготовки?</w:t>
      </w:r>
    </w:p>
    <w:p w:rsidR="004E36E0" w:rsidRPr="008702A1" w:rsidRDefault="008914F1" w:rsidP="004E36E0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22939">
        <w:rPr>
          <w:rFonts w:ascii="Times New Roman" w:hAnsi="Times New Roman"/>
          <w:sz w:val="24"/>
          <w:szCs w:val="24"/>
        </w:rPr>
        <w:t>Укажите</w:t>
      </w:r>
      <w:r w:rsidR="00622939">
        <w:rPr>
          <w:rFonts w:ascii="Times New Roman" w:hAnsi="Times New Roman"/>
          <w:sz w:val="24"/>
          <w:szCs w:val="24"/>
        </w:rPr>
        <w:t>, каким</w:t>
      </w:r>
      <w:r w:rsidR="008702A1">
        <w:rPr>
          <w:rFonts w:ascii="Times New Roman" w:hAnsi="Times New Roman"/>
          <w:sz w:val="24"/>
          <w:szCs w:val="24"/>
        </w:rPr>
        <w:t xml:space="preserve"> </w:t>
      </w:r>
      <w:r w:rsidR="001E3725">
        <w:rPr>
          <w:rFonts w:ascii="Times New Roman" w:hAnsi="Times New Roman"/>
          <w:sz w:val="24"/>
          <w:szCs w:val="24"/>
        </w:rPr>
        <w:t xml:space="preserve">видом обработки  можно устранить </w:t>
      </w:r>
      <w:r w:rsidRPr="00622939">
        <w:rPr>
          <w:rFonts w:ascii="Times New Roman" w:hAnsi="Times New Roman"/>
          <w:sz w:val="24"/>
          <w:szCs w:val="24"/>
        </w:rPr>
        <w:t>биение просверленного отверстия:</w:t>
      </w:r>
    </w:p>
    <w:p w:rsidR="00C63137" w:rsidRPr="008702A1" w:rsidRDefault="00D21765" w:rsidP="001E3725">
      <w:pPr>
        <w:pStyle w:val="a3"/>
        <w:numPr>
          <w:ilvl w:val="0"/>
          <w:numId w:val="3"/>
        </w:numPr>
        <w:tabs>
          <w:tab w:val="left" w:pos="567"/>
        </w:tabs>
        <w:spacing w:after="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E36E0">
        <w:rPr>
          <w:rFonts w:ascii="Times New Roman" w:hAnsi="Times New Roman"/>
          <w:sz w:val="24"/>
          <w:szCs w:val="24"/>
        </w:rPr>
        <w:t>Припуском называется:</w:t>
      </w:r>
      <w:r w:rsidR="00F50D79" w:rsidRPr="004E36E0">
        <w:rPr>
          <w:rFonts w:ascii="Times New Roman" w:hAnsi="Times New Roman"/>
          <w:sz w:val="24"/>
          <w:szCs w:val="24"/>
        </w:rPr>
        <w:tab/>
      </w:r>
    </w:p>
    <w:p w:rsidR="00F50D79" w:rsidRPr="008702A1" w:rsidRDefault="00FF1C66" w:rsidP="004E36E0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6E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Как называется основной расчетный размер детали, проставленный на чертеже:</w:t>
      </w:r>
    </w:p>
    <w:p w:rsidR="004E36E0" w:rsidRPr="008702A1" w:rsidRDefault="00FF1C66" w:rsidP="004E36E0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4E36E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Допуск</w:t>
      </w:r>
      <w:proofErr w:type="gramEnd"/>
      <w:r w:rsidRPr="004E36E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какого квалитета из приведенных ниже является наиболее точным:</w:t>
      </w:r>
    </w:p>
    <w:p w:rsidR="00FF1C66" w:rsidRPr="008702A1" w:rsidRDefault="00FF1C66" w:rsidP="004E36E0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E36E0">
        <w:rPr>
          <w:rFonts w:ascii="Times New Roman" w:hAnsi="Times New Roman"/>
          <w:sz w:val="24"/>
          <w:szCs w:val="24"/>
        </w:rPr>
        <w:t>Время, затрачиваемое исполнителем на действия, обеспечивающие выполнение        основной работы, называется:</w:t>
      </w:r>
    </w:p>
    <w:p w:rsidR="00891D70" w:rsidRPr="008702A1" w:rsidRDefault="00891D70" w:rsidP="004E36E0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E36E0">
        <w:rPr>
          <w:rFonts w:ascii="Times New Roman" w:hAnsi="Times New Roman" w:cs="Times New Roman"/>
          <w:sz w:val="24"/>
          <w:szCs w:val="24"/>
        </w:rPr>
        <w:t>Основная база – это:</w:t>
      </w:r>
    </w:p>
    <w:p w:rsidR="00F50D79" w:rsidRPr="008702A1" w:rsidRDefault="00891D70" w:rsidP="004E36E0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E36E0">
        <w:rPr>
          <w:rFonts w:ascii="Times New Roman" w:hAnsi="Times New Roman" w:cs="Times New Roman"/>
          <w:sz w:val="24"/>
          <w:szCs w:val="24"/>
        </w:rPr>
        <w:t>Качество поверхности характеризуется:</w:t>
      </w:r>
    </w:p>
    <w:p w:rsidR="00EE2043" w:rsidRPr="008702A1" w:rsidRDefault="00EE2043" w:rsidP="00EE2043">
      <w:pPr>
        <w:pStyle w:val="a3"/>
        <w:framePr w:hSpace="180" w:wrap="around" w:vAnchor="text" w:hAnchor="page" w:x="1697" w:y="1076"/>
        <w:numPr>
          <w:ilvl w:val="0"/>
          <w:numId w:val="3"/>
        </w:numPr>
        <w:ind w:left="0" w:firstLine="0"/>
        <w:suppressOverlap/>
        <w:jc w:val="both"/>
        <w:rPr>
          <w:rFonts w:ascii="Times New Roman" w:hAnsi="Times New Roman" w:cs="Times New Roman"/>
          <w:sz w:val="24"/>
          <w:szCs w:val="24"/>
        </w:rPr>
      </w:pPr>
      <w:r w:rsidRPr="00507C3B">
        <w:rPr>
          <w:rFonts w:ascii="Times New Roman" w:hAnsi="Times New Roman" w:cs="Times New Roman"/>
          <w:sz w:val="24"/>
          <w:szCs w:val="24"/>
        </w:rPr>
        <w:t>Какие калибры имеют меньшую точность и применяются для контроля размеров с допусками не точнее 8 квалитета?</w:t>
      </w:r>
      <w:r w:rsidRPr="00507C3B">
        <w:rPr>
          <w:rFonts w:ascii="Times New Roman" w:hAnsi="Times New Roman" w:cs="Times New Roman"/>
          <w:sz w:val="24"/>
          <w:szCs w:val="24"/>
        </w:rPr>
        <w:tab/>
      </w:r>
      <w:r w:rsidRPr="008702A1">
        <w:rPr>
          <w:rFonts w:ascii="Times New Roman" w:hAnsi="Times New Roman" w:cs="Times New Roman"/>
          <w:sz w:val="24"/>
          <w:szCs w:val="24"/>
        </w:rPr>
        <w:tab/>
      </w:r>
    </w:p>
    <w:p w:rsidR="00EE2043" w:rsidRPr="008702A1" w:rsidRDefault="00EE2043" w:rsidP="00EE2043">
      <w:pPr>
        <w:pStyle w:val="a3"/>
        <w:framePr w:hSpace="180" w:wrap="around" w:vAnchor="text" w:hAnchor="page" w:x="1697" w:y="1076"/>
        <w:numPr>
          <w:ilvl w:val="0"/>
          <w:numId w:val="3"/>
        </w:numPr>
        <w:spacing w:after="0"/>
        <w:ind w:left="0" w:firstLine="0"/>
        <w:suppressOverlap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E36E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 какой целью в микрометре используется трещотка?</w:t>
      </w:r>
      <w:r w:rsidRPr="004E36E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</w:p>
    <w:p w:rsidR="00891D70" w:rsidRPr="004E36E0" w:rsidRDefault="00891D70" w:rsidP="004E36E0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E36E0">
        <w:rPr>
          <w:rFonts w:ascii="Times New Roman" w:hAnsi="Times New Roman" w:cs="Times New Roman"/>
          <w:sz w:val="24"/>
          <w:szCs w:val="24"/>
        </w:rPr>
        <w:t xml:space="preserve">Определите годный действительный размер детали, если на чертеже стоит размер </w:t>
      </w:r>
      <w:r w:rsidRPr="004E36E0">
        <w:rPr>
          <w:bCs/>
        </w:rPr>
        <w:object w:dxaOrig="600" w:dyaOrig="400">
          <v:shape id="_x0000_i1027" type="#_x0000_t75" style="width:29.9pt;height:20.4pt" o:ole="">
            <v:imagedata r:id="rId11" o:title=""/>
          </v:shape>
          <o:OLEObject Type="Embed" ProgID="Equation.3" ShapeID="_x0000_i1027" DrawAspect="Content" ObjectID="_1628344301" r:id="rId12"/>
        </w:object>
      </w:r>
      <w:proofErr w:type="gramStart"/>
      <w:r w:rsidRPr="004E36E0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4E36E0">
        <w:rPr>
          <w:rFonts w:ascii="Times New Roman" w:hAnsi="Times New Roman" w:cs="Times New Roman"/>
          <w:sz w:val="24"/>
          <w:szCs w:val="24"/>
        </w:rPr>
        <w:t>:</w:t>
      </w:r>
      <w:r w:rsidRPr="004E36E0">
        <w:rPr>
          <w:rFonts w:ascii="Times New Roman" w:hAnsi="Times New Roman" w:cs="Times New Roman"/>
          <w:sz w:val="24"/>
          <w:szCs w:val="24"/>
        </w:rPr>
        <w:tab/>
      </w:r>
    </w:p>
    <w:p w:rsidR="00891D70" w:rsidRPr="004E36E0" w:rsidRDefault="00891D70" w:rsidP="004E36E0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E36E0">
        <w:rPr>
          <w:rFonts w:ascii="Times New Roman" w:hAnsi="Times New Roman" w:cs="Times New Roman"/>
          <w:sz w:val="24"/>
          <w:szCs w:val="24"/>
        </w:rPr>
        <w:t xml:space="preserve">Знак условного обозначения допуска  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36"/>
      </w:tblGrid>
      <w:tr w:rsidR="00891D70" w:rsidRPr="00D466AF" w:rsidTr="00891D70">
        <w:trPr>
          <w:trHeight w:val="129"/>
        </w:trPr>
        <w:tc>
          <w:tcPr>
            <w:tcW w:w="1036" w:type="dxa"/>
          </w:tcPr>
          <w:p w:rsidR="00891D70" w:rsidRPr="00D466AF" w:rsidRDefault="00891D70" w:rsidP="004E36E0">
            <w:pPr>
              <w:tabs>
                <w:tab w:val="num" w:pos="360"/>
              </w:tabs>
              <w:jc w:val="both"/>
              <w:rPr>
                <w:b/>
                <w:sz w:val="28"/>
                <w:szCs w:val="28"/>
              </w:rPr>
            </w:pPr>
            <w:r w:rsidRPr="00D466AF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="00964F6F">
              <w:rPr>
                <w:b/>
                <w:noProof/>
                <w:sz w:val="28"/>
                <w:szCs w:val="28"/>
              </w:rPr>
              <w:pict>
                <v:line id="Прямая соединительная линия 2" o:spid="_x0000_s1026" style="position:absolute;left:0;text-align:left;z-index:251662336;visibility:visible" from="3.6pt,7pt" to="21.6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" strokeweight="1.5pt"/>
              </w:pict>
            </w:r>
          </w:p>
        </w:tc>
      </w:tr>
    </w:tbl>
    <w:p w:rsidR="00891D70" w:rsidRPr="00D466AF" w:rsidRDefault="00891D70" w:rsidP="004E36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66AF">
        <w:rPr>
          <w:rFonts w:ascii="Times New Roman" w:hAnsi="Times New Roman" w:cs="Times New Roman"/>
          <w:sz w:val="24"/>
          <w:szCs w:val="24"/>
        </w:rPr>
        <w:t xml:space="preserve"> соответствует виду допуска:</w:t>
      </w:r>
      <w:r w:rsidRPr="00D466AF">
        <w:rPr>
          <w:rFonts w:ascii="Times New Roman" w:hAnsi="Times New Roman" w:cs="Times New Roman"/>
          <w:sz w:val="24"/>
          <w:szCs w:val="24"/>
        </w:rPr>
        <w:tab/>
      </w:r>
      <w:r w:rsidRPr="00D466AF">
        <w:rPr>
          <w:rFonts w:ascii="Times New Roman" w:hAnsi="Times New Roman" w:cs="Times New Roman"/>
          <w:sz w:val="24"/>
          <w:szCs w:val="24"/>
        </w:rPr>
        <w:tab/>
      </w:r>
      <w:r w:rsidRPr="00D466AF">
        <w:rPr>
          <w:rFonts w:ascii="Times New Roman" w:hAnsi="Times New Roman" w:cs="Times New Roman"/>
          <w:sz w:val="24"/>
          <w:szCs w:val="24"/>
        </w:rPr>
        <w:tab/>
      </w:r>
      <w:r w:rsidRPr="00D466AF">
        <w:rPr>
          <w:rFonts w:ascii="Times New Roman" w:hAnsi="Times New Roman" w:cs="Times New Roman"/>
          <w:sz w:val="24"/>
          <w:szCs w:val="24"/>
        </w:rPr>
        <w:tab/>
      </w:r>
      <w:r w:rsidRPr="00D466AF">
        <w:rPr>
          <w:rFonts w:ascii="Times New Roman" w:hAnsi="Times New Roman" w:cs="Times New Roman"/>
          <w:sz w:val="24"/>
          <w:szCs w:val="24"/>
        </w:rPr>
        <w:tab/>
      </w:r>
      <w:r w:rsidRPr="00D466AF">
        <w:rPr>
          <w:rFonts w:ascii="Times New Roman" w:hAnsi="Times New Roman" w:cs="Times New Roman"/>
          <w:sz w:val="24"/>
          <w:szCs w:val="24"/>
        </w:rPr>
        <w:tab/>
      </w:r>
      <w:r w:rsidRPr="00D466AF">
        <w:rPr>
          <w:rFonts w:ascii="Times New Roman" w:hAnsi="Times New Roman" w:cs="Times New Roman"/>
          <w:sz w:val="24"/>
          <w:szCs w:val="24"/>
        </w:rPr>
        <w:tab/>
      </w:r>
      <w:r w:rsidRPr="00D466AF">
        <w:rPr>
          <w:rFonts w:ascii="Times New Roman" w:hAnsi="Times New Roman" w:cs="Times New Roman"/>
          <w:sz w:val="24"/>
          <w:szCs w:val="24"/>
        </w:rPr>
        <w:tab/>
      </w:r>
      <w:r w:rsidRPr="00D466AF">
        <w:rPr>
          <w:rFonts w:ascii="Times New Roman" w:hAnsi="Times New Roman" w:cs="Times New Roman"/>
          <w:sz w:val="24"/>
          <w:szCs w:val="24"/>
        </w:rPr>
        <w:tab/>
      </w:r>
    </w:p>
    <w:p w:rsidR="006C53FD" w:rsidRPr="004E36E0" w:rsidRDefault="006C53FD" w:rsidP="004E36E0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 CYR" w:eastAsia="Times New Roman" w:hAnsi="Times New Roman CYR" w:cs="Times New Roman CYR"/>
          <w:bCs/>
          <w:sz w:val="24"/>
          <w:szCs w:val="24"/>
        </w:rPr>
      </w:pPr>
      <w:r w:rsidRPr="004E36E0">
        <w:rPr>
          <w:rFonts w:ascii="Times New Roman CYR" w:eastAsia="Times New Roman" w:hAnsi="Times New Roman CYR" w:cs="Times New Roman CYR"/>
          <w:bCs/>
          <w:sz w:val="24"/>
          <w:szCs w:val="24"/>
        </w:rPr>
        <w:t>Как называется область значений шкалы, ограниченная конечным и начальным значениями шкалы измерительного прибора?</w:t>
      </w:r>
    </w:p>
    <w:p w:rsidR="007325A6" w:rsidRPr="004E36E0" w:rsidRDefault="007325A6" w:rsidP="004E36E0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E36E0">
        <w:rPr>
          <w:rFonts w:ascii="Times New Roman" w:hAnsi="Times New Roman" w:cs="Times New Roman"/>
          <w:sz w:val="24"/>
          <w:szCs w:val="24"/>
        </w:rPr>
        <w:t>Каким параметром оценивают отклонения формы, а часто и расположения поверхностей?</w:t>
      </w:r>
      <w:r w:rsidRPr="004E36E0">
        <w:rPr>
          <w:rFonts w:ascii="Times New Roman" w:hAnsi="Times New Roman" w:cs="Times New Roman"/>
          <w:sz w:val="24"/>
          <w:szCs w:val="24"/>
        </w:rPr>
        <w:tab/>
      </w:r>
      <w:r w:rsidRPr="004E36E0">
        <w:rPr>
          <w:rFonts w:ascii="Times New Roman" w:hAnsi="Times New Roman" w:cs="Times New Roman"/>
          <w:sz w:val="24"/>
          <w:szCs w:val="24"/>
        </w:rPr>
        <w:tab/>
      </w:r>
      <w:r w:rsidRPr="004E36E0">
        <w:rPr>
          <w:rFonts w:ascii="Times New Roman" w:hAnsi="Times New Roman" w:cs="Times New Roman"/>
          <w:sz w:val="24"/>
          <w:szCs w:val="24"/>
        </w:rPr>
        <w:tab/>
      </w:r>
      <w:r w:rsidRPr="004E36E0">
        <w:rPr>
          <w:rFonts w:ascii="Times New Roman" w:hAnsi="Times New Roman" w:cs="Times New Roman"/>
          <w:sz w:val="24"/>
          <w:szCs w:val="24"/>
        </w:rPr>
        <w:tab/>
      </w:r>
      <w:r w:rsidRPr="004E36E0">
        <w:rPr>
          <w:rFonts w:ascii="Times New Roman" w:hAnsi="Times New Roman" w:cs="Times New Roman"/>
          <w:sz w:val="24"/>
          <w:szCs w:val="24"/>
        </w:rPr>
        <w:tab/>
      </w:r>
      <w:r w:rsidRPr="004E36E0">
        <w:rPr>
          <w:rFonts w:ascii="Times New Roman" w:hAnsi="Times New Roman" w:cs="Times New Roman"/>
          <w:sz w:val="24"/>
          <w:szCs w:val="24"/>
        </w:rPr>
        <w:tab/>
      </w:r>
      <w:r w:rsidRPr="004E36E0">
        <w:rPr>
          <w:rFonts w:ascii="Times New Roman" w:hAnsi="Times New Roman" w:cs="Times New Roman"/>
          <w:sz w:val="24"/>
          <w:szCs w:val="24"/>
        </w:rPr>
        <w:tab/>
      </w:r>
      <w:r w:rsidRPr="004E36E0">
        <w:rPr>
          <w:rFonts w:ascii="Times New Roman" w:hAnsi="Times New Roman" w:cs="Times New Roman"/>
          <w:sz w:val="24"/>
          <w:szCs w:val="24"/>
        </w:rPr>
        <w:tab/>
      </w:r>
      <w:r w:rsidRPr="004E36E0">
        <w:rPr>
          <w:rFonts w:ascii="Times New Roman" w:hAnsi="Times New Roman" w:cs="Times New Roman"/>
          <w:sz w:val="24"/>
          <w:szCs w:val="24"/>
        </w:rPr>
        <w:tab/>
      </w:r>
      <w:r w:rsidRPr="004E36E0">
        <w:rPr>
          <w:rFonts w:ascii="Times New Roman" w:hAnsi="Times New Roman" w:cs="Times New Roman"/>
          <w:sz w:val="24"/>
          <w:szCs w:val="24"/>
        </w:rPr>
        <w:tab/>
      </w:r>
    </w:p>
    <w:p w:rsidR="00F50D79" w:rsidRPr="004E36E0" w:rsidRDefault="007325A6" w:rsidP="004E36E0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E36E0">
        <w:rPr>
          <w:rFonts w:ascii="Times New Roman" w:hAnsi="Times New Roman" w:cs="Times New Roman"/>
          <w:sz w:val="24"/>
          <w:szCs w:val="24"/>
        </w:rPr>
        <w:t>В каких пределах должны находиться отклонения формы поверхностей детали, если на чертеже требования к форме конкретных поверхностей не указаны?</w:t>
      </w:r>
      <w:r w:rsidRPr="004E36E0">
        <w:rPr>
          <w:rFonts w:ascii="Times New Roman" w:hAnsi="Times New Roman" w:cs="Times New Roman"/>
          <w:b/>
          <w:sz w:val="24"/>
          <w:szCs w:val="24"/>
        </w:rPr>
        <w:tab/>
      </w:r>
      <w:r w:rsidRPr="004E36E0">
        <w:rPr>
          <w:rFonts w:ascii="Times New Roman" w:hAnsi="Times New Roman" w:cs="Times New Roman"/>
          <w:b/>
          <w:sz w:val="24"/>
          <w:szCs w:val="24"/>
        </w:rPr>
        <w:tab/>
      </w:r>
    </w:p>
    <w:p w:rsidR="007325A6" w:rsidRPr="004E36E0" w:rsidRDefault="007325A6" w:rsidP="004E36E0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E36E0">
        <w:rPr>
          <w:rFonts w:ascii="Times New Roman" w:hAnsi="Times New Roman" w:cs="Times New Roman"/>
          <w:sz w:val="24"/>
          <w:szCs w:val="24"/>
        </w:rPr>
        <w:t>Укажите, в каких единицах оценивается шероховатость</w:t>
      </w:r>
      <w:r w:rsidR="002C40E2" w:rsidRPr="004E36E0">
        <w:rPr>
          <w:rFonts w:ascii="Times New Roman" w:hAnsi="Times New Roman" w:cs="Times New Roman"/>
          <w:sz w:val="24"/>
          <w:szCs w:val="24"/>
        </w:rPr>
        <w:t>?</w:t>
      </w:r>
      <w:r w:rsidRPr="004E36E0">
        <w:rPr>
          <w:rFonts w:ascii="Times New Roman" w:hAnsi="Times New Roman" w:cs="Times New Roman"/>
          <w:sz w:val="24"/>
          <w:szCs w:val="24"/>
        </w:rPr>
        <w:tab/>
      </w:r>
      <w:r w:rsidRPr="004E36E0">
        <w:rPr>
          <w:rFonts w:ascii="Times New Roman" w:hAnsi="Times New Roman" w:cs="Times New Roman"/>
          <w:sz w:val="24"/>
          <w:szCs w:val="24"/>
        </w:rPr>
        <w:tab/>
      </w:r>
      <w:r w:rsidRPr="004E36E0">
        <w:rPr>
          <w:rFonts w:ascii="Times New Roman" w:hAnsi="Times New Roman" w:cs="Times New Roman"/>
          <w:sz w:val="24"/>
          <w:szCs w:val="24"/>
        </w:rPr>
        <w:tab/>
      </w:r>
    </w:p>
    <w:p w:rsidR="00A002BD" w:rsidRPr="004E36E0" w:rsidRDefault="00A002BD" w:rsidP="004E36E0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36E0">
        <w:rPr>
          <w:rFonts w:ascii="Times New Roman" w:hAnsi="Times New Roman" w:cs="Times New Roman"/>
          <w:bCs/>
          <w:sz w:val="24"/>
          <w:szCs w:val="24"/>
        </w:rPr>
        <w:t>Укажите необходимую температуру для проведения точных измерений:</w:t>
      </w:r>
    </w:p>
    <w:p w:rsidR="00680B96" w:rsidRPr="00BC63A6" w:rsidRDefault="00680B96" w:rsidP="004E36E0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63A6">
        <w:rPr>
          <w:rFonts w:ascii="Times New Roman" w:hAnsi="Times New Roman" w:cs="Times New Roman"/>
          <w:sz w:val="24"/>
          <w:szCs w:val="24"/>
        </w:rPr>
        <w:t xml:space="preserve">Укажите обозначение </w:t>
      </w:r>
      <w:r w:rsidR="00E62F45" w:rsidRPr="00BC63A6">
        <w:rPr>
          <w:rFonts w:ascii="Times New Roman" w:hAnsi="Times New Roman" w:cs="Times New Roman"/>
          <w:sz w:val="24"/>
          <w:szCs w:val="24"/>
        </w:rPr>
        <w:t xml:space="preserve">неподвижной </w:t>
      </w:r>
      <w:r w:rsidRPr="00BC63A6">
        <w:rPr>
          <w:rFonts w:ascii="Times New Roman" w:hAnsi="Times New Roman" w:cs="Times New Roman"/>
          <w:sz w:val="24"/>
          <w:szCs w:val="24"/>
        </w:rPr>
        <w:t xml:space="preserve"> опоры на операционных эскизах технологических процессов механической обработки деталей:</w:t>
      </w:r>
    </w:p>
    <w:p w:rsidR="00680B96" w:rsidRPr="00BC63A6" w:rsidRDefault="00BC63A6" w:rsidP="004E36E0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63A6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en-US"/>
        </w:rPr>
        <w:t>Какая из технологических баз лишает деталь 2-х степеней свободы</w:t>
      </w:r>
      <w:r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en-US"/>
        </w:rPr>
        <w:t>:</w:t>
      </w:r>
    </w:p>
    <w:p w:rsidR="00267526" w:rsidRPr="00267526" w:rsidRDefault="00267526" w:rsidP="004E36E0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7526"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Свойство материала подвергаться поверхностному разрушению или повреждению под воздействием внешнего тре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- это:</w:t>
      </w:r>
    </w:p>
    <w:p w:rsidR="00D46A85" w:rsidRPr="00D46A85" w:rsidRDefault="00D46A85" w:rsidP="004E36E0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6A85">
        <w:rPr>
          <w:rFonts w:ascii="Times New Roman" w:hAnsi="Times New Roman" w:cs="Times New Roman"/>
          <w:sz w:val="24"/>
          <w:szCs w:val="24"/>
        </w:rPr>
        <w:t xml:space="preserve">Укажите, в каких случаях операция будет состоять из трех </w:t>
      </w:r>
      <w:proofErr w:type="spellStart"/>
      <w:r w:rsidRPr="00D46A85">
        <w:rPr>
          <w:rFonts w:ascii="Times New Roman" w:hAnsi="Times New Roman" w:cs="Times New Roman"/>
          <w:sz w:val="24"/>
          <w:szCs w:val="24"/>
        </w:rPr>
        <w:t>установ</w:t>
      </w:r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D46A85">
        <w:rPr>
          <w:rFonts w:ascii="Times New Roman" w:hAnsi="Times New Roman" w:cs="Times New Roman"/>
          <w:sz w:val="24"/>
          <w:szCs w:val="24"/>
        </w:rPr>
        <w:t>, если:</w:t>
      </w:r>
    </w:p>
    <w:p w:rsidR="00E16931" w:rsidRDefault="00E16931" w:rsidP="00EE204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338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Поверхности детали, изготовляемой из материала определенного профиля и размера, не подлежащие по данному чертежу дополнительной обработке, должны быть отмечены знаком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E13DA" w:rsidRDefault="00A67630" w:rsidP="00EE204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Укажите суть принципа совмещения баз:</w:t>
      </w:r>
    </w:p>
    <w:p w:rsidR="00E359BB" w:rsidRPr="00E359BB" w:rsidRDefault="00E359BB" w:rsidP="00EE204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59BB">
        <w:rPr>
          <w:rFonts w:ascii="Times New Roman" w:eastAsia="Calibri" w:hAnsi="Times New Roman" w:cs="Times New Roman"/>
          <w:sz w:val="24"/>
          <w:szCs w:val="24"/>
          <w:lang w:eastAsia="en-US"/>
        </w:rPr>
        <w:t>Как называется структура, представляющая собой карбид железа Fe3C?</w:t>
      </w:r>
    </w:p>
    <w:p w:rsidR="00D46A85" w:rsidRPr="00D46A85" w:rsidRDefault="00D46A85" w:rsidP="004E36E0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6A85">
        <w:rPr>
          <w:rFonts w:ascii="Times New Roman" w:hAnsi="Times New Roman" w:cs="Times New Roman"/>
          <w:sz w:val="24"/>
          <w:szCs w:val="24"/>
        </w:rPr>
        <w:t xml:space="preserve">Укажите, как называется часть операции, выполняемая без перестановки </w:t>
      </w:r>
      <w:r>
        <w:rPr>
          <w:rFonts w:ascii="Times New Roman" w:hAnsi="Times New Roman" w:cs="Times New Roman"/>
          <w:sz w:val="24"/>
          <w:szCs w:val="24"/>
        </w:rPr>
        <w:t>заготовки</w:t>
      </w:r>
      <w:r w:rsidRPr="00D46A85">
        <w:rPr>
          <w:rFonts w:ascii="Times New Roman" w:hAnsi="Times New Roman" w:cs="Times New Roman"/>
          <w:sz w:val="24"/>
          <w:szCs w:val="24"/>
        </w:rPr>
        <w:t xml:space="preserve"> и смены инструментов</w:t>
      </w:r>
      <w:proofErr w:type="gramStart"/>
      <w:r w:rsidRPr="00D46A8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D46A85" w:rsidRDefault="00D46A85" w:rsidP="004E36E0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Укажите</w:t>
      </w:r>
      <w:r w:rsidR="00073467">
        <w:rPr>
          <w:rFonts w:ascii="Times New Roman" w:hAnsi="Times New Roman" w:cs="Times New Roman"/>
          <w:sz w:val="24"/>
          <w:szCs w:val="24"/>
        </w:rPr>
        <w:t xml:space="preserve">, какой буквой производится  </w:t>
      </w:r>
      <w:r>
        <w:rPr>
          <w:rFonts w:ascii="Times New Roman" w:hAnsi="Times New Roman" w:cs="Times New Roman"/>
          <w:sz w:val="24"/>
          <w:szCs w:val="24"/>
        </w:rPr>
        <w:t xml:space="preserve"> условное обозначение зависимого допуска</w:t>
      </w:r>
      <w:r w:rsidR="00073467">
        <w:rPr>
          <w:rFonts w:ascii="Times New Roman" w:hAnsi="Times New Roman" w:cs="Times New Roman"/>
          <w:sz w:val="24"/>
          <w:szCs w:val="24"/>
        </w:rPr>
        <w:t xml:space="preserve"> формы, расположения поверхностей:</w:t>
      </w:r>
    </w:p>
    <w:p w:rsidR="00A07698" w:rsidRPr="00073467" w:rsidRDefault="0012775A" w:rsidP="004E36E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Укажите величину</w:t>
      </w:r>
      <w:r w:rsidR="00A07698" w:rsidRPr="0007346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угл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="00A07698" w:rsidRPr="0007346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профиля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дюймовой</w:t>
      </w:r>
      <w:r w:rsidR="00A07698" w:rsidRPr="0007346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резьбы:</w:t>
      </w:r>
    </w:p>
    <w:p w:rsidR="0012775A" w:rsidRPr="0012775A" w:rsidRDefault="0012775A" w:rsidP="004E36E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75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При выборе установочных (технологических) баз следует стремиться к соблюдению условия:</w:t>
      </w:r>
    </w:p>
    <w:p w:rsidR="00BC63A6" w:rsidRDefault="00834007" w:rsidP="004E36E0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4007">
        <w:rPr>
          <w:rFonts w:ascii="Times New Roman" w:hAnsi="Times New Roman" w:cs="Times New Roman"/>
          <w:sz w:val="24"/>
          <w:szCs w:val="24"/>
        </w:rPr>
        <w:t>К какому виду взаимозаменяемости относится взаимозаменяемость  всех или отдельных деталей, составляющих сборочные единицы, механизмы,    входящие в изделие?</w:t>
      </w:r>
    </w:p>
    <w:p w:rsidR="004B7A92" w:rsidRPr="004B7A92" w:rsidRDefault="004B7A92" w:rsidP="004E36E0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7A92">
        <w:rPr>
          <w:rFonts w:ascii="Times New Roman" w:hAnsi="Times New Roman" w:cs="Times New Roman"/>
          <w:sz w:val="24"/>
          <w:szCs w:val="24"/>
        </w:rPr>
        <w:t>На каком рисунке правильно изображена резьба в отверстии?</w:t>
      </w:r>
    </w:p>
    <w:p w:rsidR="004B7A92" w:rsidRPr="004B7A92" w:rsidRDefault="004B7A92" w:rsidP="004E36E0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B7A92">
        <w:rPr>
          <w:rFonts w:ascii="Times New Roman" w:eastAsia="Times New Roman" w:hAnsi="Times New Roman" w:cs="Times New Roman"/>
          <w:sz w:val="24"/>
          <w:szCs w:val="24"/>
        </w:rPr>
        <w:t>тклонение результата измерения от истинного  значения измеряемой физической величины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называется:</w:t>
      </w:r>
    </w:p>
    <w:p w:rsidR="003778A8" w:rsidRPr="003778A8" w:rsidRDefault="003778A8" w:rsidP="004E36E0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Какое свойство позволяет</w:t>
      </w:r>
      <w:r w:rsidRPr="003778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материал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у</w:t>
      </w:r>
      <w:r w:rsidRPr="003778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восстанавливать свою первоначальную форму после прекращения действия нагрузок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?</w:t>
      </w:r>
    </w:p>
    <w:p w:rsidR="003778A8" w:rsidRDefault="00267526" w:rsidP="004E36E0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7526">
        <w:rPr>
          <w:rFonts w:ascii="Times New Roman" w:hAnsi="Times New Roman" w:cs="Times New Roman"/>
          <w:sz w:val="24"/>
          <w:szCs w:val="24"/>
        </w:rPr>
        <w:t xml:space="preserve">Что указывают в </w:t>
      </w:r>
      <w:r>
        <w:rPr>
          <w:rFonts w:ascii="Times New Roman" w:hAnsi="Times New Roman" w:cs="Times New Roman"/>
          <w:sz w:val="24"/>
          <w:szCs w:val="24"/>
        </w:rPr>
        <w:t xml:space="preserve">первой части </w:t>
      </w:r>
      <w:r w:rsidRPr="00267526">
        <w:rPr>
          <w:rFonts w:ascii="Times New Roman" w:hAnsi="Times New Roman" w:cs="Times New Roman"/>
          <w:sz w:val="24"/>
          <w:szCs w:val="24"/>
        </w:rPr>
        <w:t>рамк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67526">
        <w:rPr>
          <w:rFonts w:ascii="Times New Roman" w:hAnsi="Times New Roman" w:cs="Times New Roman"/>
          <w:sz w:val="24"/>
          <w:szCs w:val="24"/>
        </w:rPr>
        <w:t xml:space="preserve"> допусков формы и расположения поверхностей:</w:t>
      </w:r>
    </w:p>
    <w:p w:rsidR="002B05AB" w:rsidRPr="002B05AB" w:rsidRDefault="002B05AB" w:rsidP="004E36E0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05AB">
        <w:rPr>
          <w:rFonts w:ascii="Times New Roman" w:hAnsi="Times New Roman" w:cs="Times New Roman"/>
          <w:bCs/>
          <w:sz w:val="24"/>
          <w:szCs w:val="24"/>
        </w:rPr>
        <w:t>Какие калибры  позволяют   установить,  находится ли проверяемый размер в пределах допуска?</w:t>
      </w:r>
    </w:p>
    <w:p w:rsidR="002B05AB" w:rsidRPr="002B05AB" w:rsidRDefault="002B05AB" w:rsidP="004E36E0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05AB">
        <w:rPr>
          <w:rFonts w:ascii="Times New Roman" w:hAnsi="Times New Roman" w:cs="Times New Roman"/>
          <w:bCs/>
          <w:sz w:val="24"/>
          <w:szCs w:val="24"/>
        </w:rPr>
        <w:t xml:space="preserve">Как влияет увеличение подачи на качество </w:t>
      </w:r>
      <w:r>
        <w:rPr>
          <w:rFonts w:ascii="Times New Roman" w:hAnsi="Times New Roman" w:cs="Times New Roman"/>
          <w:bCs/>
          <w:sz w:val="24"/>
          <w:szCs w:val="24"/>
        </w:rPr>
        <w:t xml:space="preserve">обрабатываемой </w:t>
      </w:r>
      <w:r w:rsidRPr="002B05AB">
        <w:rPr>
          <w:rFonts w:ascii="Times New Roman" w:hAnsi="Times New Roman" w:cs="Times New Roman"/>
          <w:bCs/>
          <w:sz w:val="24"/>
          <w:szCs w:val="24"/>
        </w:rPr>
        <w:t>поверхности?</w:t>
      </w:r>
    </w:p>
    <w:p w:rsidR="002B05AB" w:rsidRDefault="00E07CAD" w:rsidP="004E36E0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К каким калибрам относятся калибры, применяемые для контроля деталей в процессе их изготовления?</w:t>
      </w:r>
    </w:p>
    <w:p w:rsidR="00B5532C" w:rsidRDefault="00B5532C" w:rsidP="004E36E0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Период стойкости режущего инструмента определяется:</w:t>
      </w:r>
    </w:p>
    <w:p w:rsidR="002B05AB" w:rsidRPr="00B5532C" w:rsidRDefault="002B05AB" w:rsidP="004E36E0">
      <w:pPr>
        <w:pStyle w:val="a3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05AB" w:rsidRDefault="002B05AB" w:rsidP="004E36E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B05AB" w:rsidRDefault="002B05AB" w:rsidP="002B05A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2B05AB" w:rsidRPr="002B05AB" w:rsidRDefault="002B05AB" w:rsidP="002B05A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B05AB" w:rsidRPr="002B05AB" w:rsidSect="00931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C4DF3"/>
    <w:multiLevelType w:val="hybridMultilevel"/>
    <w:tmpl w:val="BE2E6204"/>
    <w:lvl w:ilvl="0" w:tplc="04462C72">
      <w:start w:val="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262231"/>
    <w:multiLevelType w:val="hybridMultilevel"/>
    <w:tmpl w:val="DE644336"/>
    <w:lvl w:ilvl="0" w:tplc="770096DE">
      <w:start w:val="1"/>
      <w:numFmt w:val="decimal"/>
      <w:lvlText w:val="%1."/>
      <w:lvlJc w:val="left"/>
      <w:pPr>
        <w:ind w:left="1090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09701DB"/>
    <w:multiLevelType w:val="hybridMultilevel"/>
    <w:tmpl w:val="D0A280CA"/>
    <w:lvl w:ilvl="0" w:tplc="86DE82F2">
      <w:start w:val="1"/>
      <w:numFmt w:val="russianLower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51121"/>
    <w:rsid w:val="00073467"/>
    <w:rsid w:val="000F610F"/>
    <w:rsid w:val="000F77A8"/>
    <w:rsid w:val="0012775A"/>
    <w:rsid w:val="00193CE1"/>
    <w:rsid w:val="001956C6"/>
    <w:rsid w:val="001E3725"/>
    <w:rsid w:val="001E3D4C"/>
    <w:rsid w:val="001F375B"/>
    <w:rsid w:val="00267526"/>
    <w:rsid w:val="002B05AB"/>
    <w:rsid w:val="002C40E2"/>
    <w:rsid w:val="002D15E5"/>
    <w:rsid w:val="002E3CB3"/>
    <w:rsid w:val="00314879"/>
    <w:rsid w:val="00356532"/>
    <w:rsid w:val="003778A8"/>
    <w:rsid w:val="0043247E"/>
    <w:rsid w:val="00435D2D"/>
    <w:rsid w:val="004915D9"/>
    <w:rsid w:val="004B53BA"/>
    <w:rsid w:val="004B7A92"/>
    <w:rsid w:val="004C68BA"/>
    <w:rsid w:val="004E36E0"/>
    <w:rsid w:val="00507C3B"/>
    <w:rsid w:val="0055232C"/>
    <w:rsid w:val="00622939"/>
    <w:rsid w:val="00680B96"/>
    <w:rsid w:val="00693E46"/>
    <w:rsid w:val="006C53FD"/>
    <w:rsid w:val="00727EFA"/>
    <w:rsid w:val="007325A6"/>
    <w:rsid w:val="00742F3F"/>
    <w:rsid w:val="007B1AF4"/>
    <w:rsid w:val="007C1FD9"/>
    <w:rsid w:val="007D0720"/>
    <w:rsid w:val="008021CC"/>
    <w:rsid w:val="00834007"/>
    <w:rsid w:val="00864353"/>
    <w:rsid w:val="008702A1"/>
    <w:rsid w:val="00875C12"/>
    <w:rsid w:val="00881CB2"/>
    <w:rsid w:val="00882F50"/>
    <w:rsid w:val="008914F1"/>
    <w:rsid w:val="00891D70"/>
    <w:rsid w:val="008B3382"/>
    <w:rsid w:val="008D675B"/>
    <w:rsid w:val="009319BC"/>
    <w:rsid w:val="009637F2"/>
    <w:rsid w:val="00964F6F"/>
    <w:rsid w:val="00984A02"/>
    <w:rsid w:val="00986373"/>
    <w:rsid w:val="009E1298"/>
    <w:rsid w:val="009F188C"/>
    <w:rsid w:val="00A002BD"/>
    <w:rsid w:val="00A07698"/>
    <w:rsid w:val="00A14032"/>
    <w:rsid w:val="00A47C26"/>
    <w:rsid w:val="00A53CEB"/>
    <w:rsid w:val="00A66DCE"/>
    <w:rsid w:val="00A67630"/>
    <w:rsid w:val="00AC378D"/>
    <w:rsid w:val="00B20710"/>
    <w:rsid w:val="00B5532C"/>
    <w:rsid w:val="00BA0EF7"/>
    <w:rsid w:val="00BC63A6"/>
    <w:rsid w:val="00BE13DA"/>
    <w:rsid w:val="00C5214B"/>
    <w:rsid w:val="00C63137"/>
    <w:rsid w:val="00C90C12"/>
    <w:rsid w:val="00D21765"/>
    <w:rsid w:val="00D461D9"/>
    <w:rsid w:val="00D466AF"/>
    <w:rsid w:val="00D46A85"/>
    <w:rsid w:val="00D51D0B"/>
    <w:rsid w:val="00D53632"/>
    <w:rsid w:val="00D92DB6"/>
    <w:rsid w:val="00DA1D12"/>
    <w:rsid w:val="00DD48AD"/>
    <w:rsid w:val="00DF15C9"/>
    <w:rsid w:val="00DF18EB"/>
    <w:rsid w:val="00E07CAD"/>
    <w:rsid w:val="00E16931"/>
    <w:rsid w:val="00E17FB8"/>
    <w:rsid w:val="00E2177E"/>
    <w:rsid w:val="00E359BB"/>
    <w:rsid w:val="00E62F45"/>
    <w:rsid w:val="00EB1423"/>
    <w:rsid w:val="00EE2043"/>
    <w:rsid w:val="00F50D79"/>
    <w:rsid w:val="00F51121"/>
    <w:rsid w:val="00F664A3"/>
    <w:rsid w:val="00F6790A"/>
    <w:rsid w:val="00F871E7"/>
    <w:rsid w:val="00FC3E15"/>
    <w:rsid w:val="00FF1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1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1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112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F77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B33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3">
    <w:name w:val="Сетка таблицы3"/>
    <w:basedOn w:val="a1"/>
    <w:next w:val="a6"/>
    <w:uiPriority w:val="59"/>
    <w:rsid w:val="00A0769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1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1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112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F77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B33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3">
    <w:name w:val="Сетка таблицы3"/>
    <w:basedOn w:val="a1"/>
    <w:next w:val="a6"/>
    <w:uiPriority w:val="59"/>
    <w:rsid w:val="00A0769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5" Type="http://schemas.openxmlformats.org/officeDocument/2006/relationships/image" Target="media/image1.wmf"/><Relationship Id="rId15" Type="http://schemas.microsoft.com/office/2007/relationships/stylesWithEffects" Target="stylesWithEffect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Алексеева_ИВ</dc:creator>
  <cp:lastModifiedBy>Алексеева_ИВ</cp:lastModifiedBy>
  <cp:revision>3</cp:revision>
  <dcterms:created xsi:type="dcterms:W3CDTF">2019-08-26T11:57:00Z</dcterms:created>
  <dcterms:modified xsi:type="dcterms:W3CDTF">2019-08-26T14:05:00Z</dcterms:modified>
</cp:coreProperties>
</file>