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B8" w:rsidRPr="00BF0967" w:rsidRDefault="00FC2AB8" w:rsidP="00BF0967">
      <w:pPr>
        <w:pStyle w:val="2"/>
        <w:shd w:val="clear" w:color="auto" w:fill="auto"/>
        <w:spacing w:before="0" w:after="0" w:line="360" w:lineRule="auto"/>
        <w:ind w:left="20" w:right="260"/>
        <w:rPr>
          <w:sz w:val="24"/>
          <w:szCs w:val="24"/>
        </w:rPr>
      </w:pPr>
      <w:r w:rsidRPr="00BF0967">
        <w:rPr>
          <w:sz w:val="24"/>
          <w:szCs w:val="24"/>
        </w:rPr>
        <w:t xml:space="preserve">На сегодняшний день общий фонд библиотеки ППК равен </w:t>
      </w:r>
      <w:r w:rsidRPr="00BF0967">
        <w:rPr>
          <w:b/>
          <w:sz w:val="24"/>
          <w:szCs w:val="24"/>
        </w:rPr>
        <w:t>120351</w:t>
      </w:r>
      <w:r w:rsidRPr="00BF0967">
        <w:rPr>
          <w:sz w:val="24"/>
          <w:szCs w:val="24"/>
        </w:rPr>
        <w:t xml:space="preserve"> экземпляр.</w:t>
      </w:r>
    </w:p>
    <w:p w:rsidR="00FC2AB8" w:rsidRPr="00BF0967" w:rsidRDefault="00FC2AB8" w:rsidP="00BF0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67">
        <w:rPr>
          <w:rFonts w:ascii="Times New Roman" w:hAnsi="Times New Roman" w:cs="Times New Roman"/>
          <w:sz w:val="24"/>
          <w:szCs w:val="24"/>
        </w:rPr>
        <w:t>По циклам дисциплин литература распределена следующим образом:</w:t>
      </w:r>
    </w:p>
    <w:p w:rsidR="00FC2AB8" w:rsidRPr="00BF0967" w:rsidRDefault="00FC2AB8" w:rsidP="00BF096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0967">
        <w:rPr>
          <w:rFonts w:ascii="Times New Roman" w:hAnsi="Times New Roman" w:cs="Times New Roman"/>
          <w:sz w:val="24"/>
          <w:szCs w:val="24"/>
        </w:rPr>
        <w:t>- цикл гуманитарных и социально-экономических дисциплин –15204 экз.</w:t>
      </w:r>
    </w:p>
    <w:p w:rsidR="00FC2AB8" w:rsidRPr="00BF0967" w:rsidRDefault="00FC2AB8" w:rsidP="00BF096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0967">
        <w:rPr>
          <w:rFonts w:ascii="Times New Roman" w:hAnsi="Times New Roman" w:cs="Times New Roman"/>
          <w:sz w:val="24"/>
          <w:szCs w:val="24"/>
        </w:rPr>
        <w:t xml:space="preserve">- цикл математических и естественных дисциплин - 2321 экз. </w:t>
      </w:r>
    </w:p>
    <w:p w:rsidR="00FC2AB8" w:rsidRPr="00BF0967" w:rsidRDefault="00FC2AB8" w:rsidP="00BF096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0967">
        <w:rPr>
          <w:rFonts w:ascii="Times New Roman" w:hAnsi="Times New Roman" w:cs="Times New Roman"/>
          <w:sz w:val="24"/>
          <w:szCs w:val="24"/>
        </w:rPr>
        <w:t>- цикл обще-профессиональных дисциплин -41692 экз.</w:t>
      </w:r>
    </w:p>
    <w:p w:rsidR="00FC2AB8" w:rsidRPr="00BF0967" w:rsidRDefault="00FC2AB8" w:rsidP="00BF096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0967">
        <w:rPr>
          <w:rFonts w:ascii="Times New Roman" w:hAnsi="Times New Roman" w:cs="Times New Roman"/>
          <w:sz w:val="24"/>
          <w:szCs w:val="24"/>
        </w:rPr>
        <w:t>- цикл специальных дисциплин -39782 экз.</w:t>
      </w:r>
    </w:p>
    <w:p w:rsidR="00FC2AB8" w:rsidRPr="00BF0967" w:rsidRDefault="00FC2AB8" w:rsidP="00BF096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0967">
        <w:rPr>
          <w:rFonts w:ascii="Times New Roman" w:hAnsi="Times New Roman" w:cs="Times New Roman"/>
          <w:sz w:val="24"/>
          <w:szCs w:val="24"/>
        </w:rPr>
        <w:t>- художественная литература – 21352 экз.</w:t>
      </w:r>
    </w:p>
    <w:p w:rsidR="00BF0967" w:rsidRDefault="00FC2AB8" w:rsidP="00BF0967">
      <w:pPr>
        <w:tabs>
          <w:tab w:val="center" w:pos="48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67">
        <w:rPr>
          <w:rFonts w:ascii="Times New Roman" w:hAnsi="Times New Roman" w:cs="Times New Roman"/>
          <w:sz w:val="24"/>
          <w:szCs w:val="24"/>
        </w:rPr>
        <w:t>Всего названий в фонде – 68986.</w:t>
      </w:r>
    </w:p>
    <w:p w:rsidR="00BF0967" w:rsidRDefault="00BF0967" w:rsidP="00BF0967">
      <w:pPr>
        <w:pStyle w:val="2"/>
        <w:shd w:val="clear" w:color="auto" w:fill="auto"/>
        <w:spacing w:before="0" w:after="0" w:line="360" w:lineRule="auto"/>
        <w:ind w:left="20" w:right="260"/>
        <w:rPr>
          <w:sz w:val="24"/>
          <w:szCs w:val="24"/>
        </w:rPr>
      </w:pPr>
      <w:r w:rsidRPr="00BF0967">
        <w:rPr>
          <w:sz w:val="24"/>
          <w:szCs w:val="24"/>
        </w:rPr>
        <w:t>Обслуживание читателей осуществляется на абонементе и в читальном зале ежедневно ПН-ПТ - с 8.0</w:t>
      </w:r>
      <w:r>
        <w:rPr>
          <w:sz w:val="24"/>
          <w:szCs w:val="24"/>
        </w:rPr>
        <w:t xml:space="preserve">0 до 18.00,  </w:t>
      </w:r>
      <w:proofErr w:type="gramStart"/>
      <w:r>
        <w:rPr>
          <w:sz w:val="24"/>
          <w:szCs w:val="24"/>
        </w:rPr>
        <w:t>СБ</w:t>
      </w:r>
      <w:proofErr w:type="gramEnd"/>
      <w:r>
        <w:rPr>
          <w:sz w:val="24"/>
          <w:szCs w:val="24"/>
        </w:rPr>
        <w:t xml:space="preserve"> - с 8.00 до 14.00.</w:t>
      </w:r>
    </w:p>
    <w:p w:rsidR="00BF0967" w:rsidRPr="00BF0967" w:rsidRDefault="00BF0967" w:rsidP="00BF0967">
      <w:pPr>
        <w:pStyle w:val="2"/>
        <w:shd w:val="clear" w:color="auto" w:fill="auto"/>
        <w:spacing w:before="0" w:after="0" w:line="360" w:lineRule="auto"/>
        <w:ind w:left="20" w:right="260"/>
        <w:rPr>
          <w:sz w:val="24"/>
          <w:szCs w:val="24"/>
        </w:rPr>
      </w:pPr>
      <w:r w:rsidRPr="00BF0967">
        <w:rPr>
          <w:sz w:val="24"/>
          <w:szCs w:val="24"/>
        </w:rPr>
        <w:t>Последний день месяца - санитарный. Общая площадь библиотеки 354 кв. м. Число посадочных мест – 110.</w:t>
      </w:r>
    </w:p>
    <w:p w:rsidR="00FC2AB8" w:rsidRPr="00BF0967" w:rsidRDefault="00BF0967" w:rsidP="00BF0967">
      <w:pPr>
        <w:tabs>
          <w:tab w:val="center" w:pos="4857"/>
        </w:tabs>
        <w:rPr>
          <w:rFonts w:ascii="Times New Roman" w:hAnsi="Times New Roman" w:cs="Times New Roman"/>
          <w:sz w:val="24"/>
          <w:szCs w:val="24"/>
        </w:rPr>
      </w:pPr>
      <w:r w:rsidRPr="00BF0967">
        <w:rPr>
          <w:rFonts w:ascii="Times New Roman" w:hAnsi="Times New Roman" w:cs="Times New Roman"/>
          <w:sz w:val="24"/>
          <w:szCs w:val="24"/>
        </w:rPr>
        <w:tab/>
      </w:r>
    </w:p>
    <w:p w:rsidR="00FF0C4A" w:rsidRDefault="00FF0C4A"/>
    <w:sectPr w:rsidR="00FF0C4A" w:rsidSect="0034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AB8"/>
    <w:rsid w:val="00346402"/>
    <w:rsid w:val="00BF0967"/>
    <w:rsid w:val="00FC2AB8"/>
    <w:rsid w:val="00FF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FC2AB8"/>
    <w:pPr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</dc:creator>
  <cp:keywords/>
  <dc:description/>
  <cp:lastModifiedBy>Кастерина</cp:lastModifiedBy>
  <cp:revision>3</cp:revision>
  <dcterms:created xsi:type="dcterms:W3CDTF">2014-01-16T11:58:00Z</dcterms:created>
  <dcterms:modified xsi:type="dcterms:W3CDTF">2014-01-16T12:41:00Z</dcterms:modified>
</cp:coreProperties>
</file>