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44" w:rsidRPr="0008715B" w:rsidRDefault="00FC24B6" w:rsidP="00FC24B6">
      <w:pPr>
        <w:rPr>
          <w:rFonts w:eastAsia="Calibri"/>
          <w:b/>
        </w:rPr>
      </w:pPr>
      <w:r w:rsidRPr="0008715B">
        <w:rPr>
          <w:b/>
        </w:rPr>
        <w:t xml:space="preserve">Примерное </w:t>
      </w:r>
      <w:r w:rsidRPr="0008715B">
        <w:rPr>
          <w:rFonts w:eastAsia="Calibri"/>
          <w:b/>
        </w:rPr>
        <w:t xml:space="preserve">комплексное задание II уровня </w:t>
      </w:r>
    </w:p>
    <w:p w:rsidR="00A73D20" w:rsidRDefault="00A73D20" w:rsidP="00FC24B6">
      <w:pPr>
        <w:rPr>
          <w:rFonts w:eastAsia="Calibri"/>
          <w:b/>
        </w:rPr>
      </w:pPr>
    </w:p>
    <w:p w:rsidR="00FC24B6" w:rsidRPr="0008715B" w:rsidRDefault="00594144" w:rsidP="00FC24B6">
      <w:pPr>
        <w:rPr>
          <w:b/>
        </w:rPr>
      </w:pPr>
      <w:r w:rsidRPr="0008715B">
        <w:rPr>
          <w:rFonts w:eastAsia="Calibri"/>
          <w:b/>
        </w:rPr>
        <w:t>Подгруппа 3 - специальности</w:t>
      </w:r>
      <w:r w:rsidR="00FC24B6" w:rsidRPr="0008715B">
        <w:rPr>
          <w:rFonts w:eastAsia="Calibri"/>
          <w:b/>
        </w:rPr>
        <w:t xml:space="preserve">   </w:t>
      </w:r>
      <w:r w:rsidR="00FC24B6" w:rsidRPr="0008715B">
        <w:rPr>
          <w:b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</w:t>
      </w:r>
    </w:p>
    <w:p w:rsidR="00AE67A1" w:rsidRDefault="00AE67A1"/>
    <w:p w:rsidR="00FC24B6" w:rsidRPr="0074756D" w:rsidRDefault="00594144">
      <w:r w:rsidRPr="0074756D">
        <w:t>Производственная ситуация</w:t>
      </w:r>
    </w:p>
    <w:p w:rsidR="00594144" w:rsidRPr="001C3E43" w:rsidRDefault="00594144">
      <w:pPr>
        <w:rPr>
          <w:b/>
          <w:highlight w:val="yellow"/>
        </w:rPr>
      </w:pPr>
    </w:p>
    <w:p w:rsidR="007B13E4" w:rsidRPr="007B13E4" w:rsidRDefault="007B13E4" w:rsidP="00AD0D8F">
      <w:pPr>
        <w:ind w:firstLine="709"/>
        <w:jc w:val="both"/>
        <w:rPr>
          <w:bCs/>
        </w:rPr>
      </w:pPr>
      <w:r>
        <w:rPr>
          <w:bCs/>
          <w:color w:val="000000"/>
        </w:rPr>
        <w:t>Предприятие «</w:t>
      </w:r>
      <w:proofErr w:type="spellStart"/>
      <w:r>
        <w:rPr>
          <w:bCs/>
          <w:color w:val="000000"/>
        </w:rPr>
        <w:t>Машпром</w:t>
      </w:r>
      <w:proofErr w:type="spellEnd"/>
      <w:r>
        <w:rPr>
          <w:bCs/>
          <w:color w:val="000000"/>
        </w:rPr>
        <w:t xml:space="preserve">» производит </w:t>
      </w:r>
      <w:r w:rsidR="00AD0D8F">
        <w:rPr>
          <w:bCs/>
          <w:color w:val="000000"/>
        </w:rPr>
        <w:t>комплектующие</w:t>
      </w:r>
      <w:r>
        <w:rPr>
          <w:bCs/>
          <w:color w:val="000000"/>
        </w:rPr>
        <w:t xml:space="preserve"> для авиационной промышленности. От заказчика, </w:t>
      </w:r>
      <w:hyperlink r:id="rId7" w:history="1">
        <w:r w:rsidRPr="007B13E4">
          <w:t> ОАО "</w:t>
        </w:r>
        <w:proofErr w:type="spellStart"/>
        <w:r w:rsidRPr="007B13E4">
          <w:t>Авиакор</w:t>
        </w:r>
        <w:proofErr w:type="spellEnd"/>
        <w:r w:rsidRPr="007B13E4">
          <w:t>-авиационный завод"</w:t>
        </w:r>
      </w:hyperlink>
      <w:r>
        <w:t>, поступил заказ на изготовлени</w:t>
      </w:r>
      <w:r w:rsidR="00AD0D8F">
        <w:t>е партии деталей</w:t>
      </w:r>
      <w:r w:rsidR="00FC46E5">
        <w:t>.</w:t>
      </w:r>
    </w:p>
    <w:p w:rsidR="00C948C8" w:rsidRDefault="00FC46E5" w:rsidP="00AD0D8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При выполнении работ по техническому обслуживанию</w:t>
      </w:r>
      <w:r w:rsidR="00AD0D8F">
        <w:rPr>
          <w:bCs/>
          <w:color w:val="000000"/>
        </w:rPr>
        <w:t xml:space="preserve"> оборудования выяснилось, что отказал один из уз</w:t>
      </w:r>
      <w:r w:rsidR="00C948C8">
        <w:rPr>
          <w:bCs/>
          <w:color w:val="000000"/>
        </w:rPr>
        <w:t>лов токарно-винторезного станка</w:t>
      </w:r>
      <w:r w:rsidR="00F96563">
        <w:rPr>
          <w:bCs/>
          <w:color w:val="000000"/>
        </w:rPr>
        <w:t>, на котором будет выполняться заказ</w:t>
      </w:r>
      <w:r w:rsidR="00C948C8">
        <w:rPr>
          <w:bCs/>
          <w:color w:val="000000"/>
        </w:rPr>
        <w:t xml:space="preserve">. </w:t>
      </w:r>
    </w:p>
    <w:p w:rsidR="00922267" w:rsidRDefault="00922267" w:rsidP="00AD0D8F">
      <w:pPr>
        <w:ind w:firstLine="709"/>
        <w:jc w:val="both"/>
        <w:rPr>
          <w:rFonts w:eastAsia="Calibri"/>
        </w:rPr>
      </w:pPr>
      <w:r w:rsidRPr="00D77215">
        <w:rPr>
          <w:bCs/>
          <w:color w:val="000000"/>
        </w:rPr>
        <w:t xml:space="preserve">Требуется </w:t>
      </w:r>
      <w:r w:rsidR="00AD0D8F">
        <w:rPr>
          <w:bCs/>
          <w:color w:val="000000"/>
        </w:rPr>
        <w:t xml:space="preserve">произвести  разборку и диагностику </w:t>
      </w:r>
      <w:r w:rsidR="00AD0D8F" w:rsidRPr="00D77215">
        <w:rPr>
          <w:bCs/>
          <w:color w:val="000000"/>
        </w:rPr>
        <w:t xml:space="preserve"> </w:t>
      </w:r>
      <w:r w:rsidR="00AD0D8F">
        <w:rPr>
          <w:bCs/>
          <w:color w:val="000000"/>
        </w:rPr>
        <w:t xml:space="preserve">узла, </w:t>
      </w:r>
      <w:r w:rsidR="00E32B3B">
        <w:rPr>
          <w:bCs/>
          <w:color w:val="000000"/>
        </w:rPr>
        <w:t xml:space="preserve">выявить причину отказа, </w:t>
      </w:r>
      <w:r w:rsidR="00AD0D8F">
        <w:rPr>
          <w:bCs/>
          <w:color w:val="000000"/>
        </w:rPr>
        <w:t xml:space="preserve">определить дефектную деталь, </w:t>
      </w:r>
      <w:r w:rsidR="00AD0D8F" w:rsidRPr="00D77215">
        <w:rPr>
          <w:bCs/>
          <w:color w:val="000000"/>
        </w:rPr>
        <w:t xml:space="preserve"> </w:t>
      </w:r>
      <w:r w:rsidR="00D77215" w:rsidRPr="00D77215">
        <w:rPr>
          <w:bCs/>
          <w:color w:val="000000"/>
        </w:rPr>
        <w:t>разработать необх</w:t>
      </w:r>
      <w:r w:rsidR="00C948C8">
        <w:rPr>
          <w:bCs/>
          <w:color w:val="000000"/>
        </w:rPr>
        <w:t xml:space="preserve">одимую техническую документацию для </w:t>
      </w:r>
      <w:r w:rsidR="00D77215" w:rsidRPr="00D77215">
        <w:rPr>
          <w:bCs/>
          <w:color w:val="000000"/>
        </w:rPr>
        <w:t xml:space="preserve"> </w:t>
      </w:r>
      <w:r w:rsidR="00FF0FCD">
        <w:rPr>
          <w:rFonts w:eastAsia="Calibri"/>
        </w:rPr>
        <w:t>ремонт</w:t>
      </w:r>
      <w:r w:rsidR="00C948C8">
        <w:rPr>
          <w:rFonts w:eastAsia="Calibri"/>
        </w:rPr>
        <w:t>а дефектной детали</w:t>
      </w:r>
      <w:r w:rsidR="00FF0FCD" w:rsidRPr="00541508">
        <w:rPr>
          <w:rFonts w:eastAsia="Calibri"/>
        </w:rPr>
        <w:t>.</w:t>
      </w:r>
    </w:p>
    <w:p w:rsidR="00AD0D8F" w:rsidRPr="00FF0FCD" w:rsidRDefault="00AD0D8F" w:rsidP="00AD0D8F">
      <w:pPr>
        <w:ind w:firstLine="709"/>
        <w:jc w:val="both"/>
        <w:rPr>
          <w:bCs/>
          <w:color w:val="000000"/>
        </w:rPr>
      </w:pPr>
      <w:r>
        <w:rPr>
          <w:rFonts w:eastAsia="Calibri"/>
        </w:rPr>
        <w:t>Ремонт оборудования необходимо выполнить в трехдневный срок.</w:t>
      </w:r>
    </w:p>
    <w:p w:rsidR="00922267" w:rsidRPr="00A12A64" w:rsidRDefault="00922267" w:rsidP="00AD0D8F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2A82" w:rsidRPr="00A12A64" w:rsidRDefault="000E2A82" w:rsidP="005F6994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2A82" w:rsidRPr="00A12A64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Комплексное задание II уровня</w:t>
      </w:r>
    </w:p>
    <w:p w:rsidR="000E2A82" w:rsidRPr="00A12A64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A82" w:rsidRPr="00A12A64" w:rsidRDefault="000E2A82" w:rsidP="000E2A82">
      <w:pPr>
        <w:pStyle w:val="1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Инвариантная часть профессионального комплексного задания</w:t>
      </w:r>
    </w:p>
    <w:p w:rsidR="000E2A82" w:rsidRPr="00A12A64" w:rsidRDefault="000E2A82" w:rsidP="000E2A82">
      <w:pPr>
        <w:pStyle w:val="11"/>
        <w:spacing w:line="276" w:lineRule="auto"/>
        <w:ind w:left="1488"/>
        <w:jc w:val="both"/>
        <w:rPr>
          <w:rFonts w:ascii="Times New Roman" w:hAnsi="Times New Roman"/>
          <w:b/>
          <w:sz w:val="24"/>
          <w:szCs w:val="24"/>
        </w:rPr>
      </w:pPr>
    </w:p>
    <w:p w:rsidR="000E2A82" w:rsidRPr="00A12A64" w:rsidRDefault="005F6994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Инвариантная</w:t>
      </w:r>
      <w:r w:rsidR="000E2A82" w:rsidRPr="00A12A64">
        <w:rPr>
          <w:rFonts w:ascii="Times New Roman" w:hAnsi="Times New Roman"/>
          <w:sz w:val="24"/>
          <w:szCs w:val="24"/>
        </w:rPr>
        <w:t xml:space="preserve">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 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прикладные компьютерные программы;</w:t>
      </w:r>
    </w:p>
    <w:p w:rsidR="000E2A82" w:rsidRPr="00A12A64" w:rsidRDefault="000E2A82" w:rsidP="005F6994">
      <w:pPr>
        <w:pStyle w:val="11"/>
        <w:tabs>
          <w:tab w:val="left" w:pos="1134"/>
          <w:tab w:val="left" w:pos="1276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использовать,   разрабатывать, оформлять техническую документацию;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определять технологию, методы и способы выполнения работы;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- </w:t>
      </w:r>
      <w:r w:rsidR="005F6994" w:rsidRPr="00A12A64">
        <w:rPr>
          <w:rFonts w:ascii="Times New Roman" w:hAnsi="Times New Roman"/>
          <w:sz w:val="24"/>
          <w:szCs w:val="24"/>
        </w:rPr>
        <w:t xml:space="preserve">  </w:t>
      </w:r>
      <w:r w:rsidRPr="00A12A64">
        <w:rPr>
          <w:rFonts w:ascii="Times New Roman" w:hAnsi="Times New Roman"/>
          <w:sz w:val="24"/>
          <w:szCs w:val="24"/>
        </w:rPr>
        <w:t>выбирать технологическое оборудование, материалы, инструменты для выполнения работы;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нормативную и справочную литературу, применять документацию систем качества.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0E2A82" w:rsidRPr="000E2A82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2A82" w:rsidRPr="0008715B" w:rsidRDefault="000E2A82" w:rsidP="000E2A82">
      <w:pPr>
        <w:pStyle w:val="1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8715B">
        <w:rPr>
          <w:rFonts w:ascii="Times New Roman" w:hAnsi="Times New Roman"/>
          <w:sz w:val="24"/>
          <w:szCs w:val="24"/>
        </w:rPr>
        <w:t xml:space="preserve">Таблица 1 </w:t>
      </w:r>
    </w:p>
    <w:p w:rsidR="00552CA9" w:rsidRPr="00552CA9" w:rsidRDefault="000E2A82" w:rsidP="0008715B">
      <w:pPr>
        <w:pStyle w:val="11"/>
        <w:spacing w:line="276" w:lineRule="auto"/>
        <w:ind w:firstLine="708"/>
        <w:jc w:val="right"/>
      </w:pPr>
      <w:r w:rsidRPr="0008715B">
        <w:rPr>
          <w:rFonts w:ascii="Times New Roman" w:hAnsi="Times New Roman"/>
          <w:sz w:val="24"/>
          <w:szCs w:val="24"/>
        </w:rPr>
        <w:t>Актуализация задания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111"/>
      </w:tblGrid>
      <w:tr w:rsidR="00552CA9" w:rsidRPr="00552CA9" w:rsidTr="007017AE">
        <w:trPr>
          <w:trHeight w:val="255"/>
        </w:trPr>
        <w:tc>
          <w:tcPr>
            <w:tcW w:w="567" w:type="dxa"/>
          </w:tcPr>
          <w:p w:rsidR="00552CA9" w:rsidRPr="00552CA9" w:rsidRDefault="00552CA9" w:rsidP="00552CA9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b/>
              </w:rPr>
            </w:pPr>
            <w:r w:rsidRPr="00552CA9">
              <w:rPr>
                <w:b/>
              </w:rPr>
              <w:t xml:space="preserve">№ </w:t>
            </w:r>
            <w:proofErr w:type="gramStart"/>
            <w:r w:rsidRPr="00552CA9">
              <w:rPr>
                <w:b/>
              </w:rPr>
              <w:t>п</w:t>
            </w:r>
            <w:proofErr w:type="gramEnd"/>
            <w:r w:rsidRPr="00552CA9">
              <w:rPr>
                <w:b/>
              </w:rPr>
              <w:t>/п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center"/>
              <w:rPr>
                <w:lang w:eastAsia="en-US"/>
              </w:rPr>
            </w:pPr>
            <w:r w:rsidRPr="00552CA9">
              <w:rPr>
                <w:b/>
              </w:rPr>
              <w:t>15.00.00 МАШИНОСТРОЕНИЕ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rPr>
                <w:lang w:eastAsia="en-US"/>
              </w:rPr>
              <w:t xml:space="preserve">15.02.01 Монтаж и техническая эксплуатация промышленного оборудования (по отраслям), Приказ  №344 от 18 апреля 2014 г. 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t>15.02.02 Техническая эксплуатация оборудования для производства электронной техники, Приказ N 343 от 18 апреля 2014 г.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spacing w:line="276" w:lineRule="auto"/>
              <w:jc w:val="both"/>
            </w:pPr>
            <w:r w:rsidRPr="00552CA9">
              <w:t>ПК 1.4. Выбирать методы восстановления деталей и участвовать в процессе их изготовления.</w:t>
            </w:r>
          </w:p>
          <w:p w:rsidR="00552CA9" w:rsidRPr="00552CA9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CA9">
              <w:t>ПК 1.5. Составлять документацию для проведения работ по монтажу и ремонту промышленного оборудования.</w:t>
            </w:r>
          </w:p>
          <w:p w:rsidR="00552CA9" w:rsidRPr="00552CA9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552CA9" w:rsidRPr="003528E5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3528E5">
              <w:rPr>
                <w:lang w:eastAsia="en-US"/>
              </w:rPr>
              <w:t>ПК 2.4. Составлять документацию для проведения работ по эксплуатации промышленного оборудования.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ПК 1.3. Организовывать техническое обслуживание и ремонт технологического оборудования.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552CA9">
              <w:rPr>
                <w:lang w:eastAsia="en-US"/>
              </w:rPr>
              <w:t>ПК 3.1. Участвовать в разработке и коррекции технической документации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 xml:space="preserve">ОП 01 Инженерная графика, 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 02 Компьютерная графика,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 04 Материаловедение,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ОП.05. Метрология, стандартизация и сертификация,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ОП.06. Процессы формообразования и инструменты,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ОП.08. Технология отрасли,</w:t>
            </w:r>
          </w:p>
          <w:p w:rsidR="00552CA9" w:rsidRPr="003528E5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3528E5">
              <w:rPr>
                <w:rFonts w:eastAsia="Calibri"/>
                <w:lang w:eastAsia="en-US"/>
              </w:rPr>
              <w:t xml:space="preserve">ПМ 01 Организация и проведение монтажа и ремонта промышленного оборудования, </w:t>
            </w:r>
          </w:p>
          <w:p w:rsidR="00552CA9" w:rsidRPr="00A54E4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strike/>
                <w:color w:val="403152"/>
                <w:lang w:eastAsia="en-US"/>
              </w:rPr>
            </w:pPr>
            <w:r w:rsidRPr="003528E5">
              <w:rPr>
                <w:rFonts w:eastAsia="Calibri"/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</w:pPr>
            <w:r w:rsidRPr="00552CA9">
              <w:t>ОП.03. Материаловедение,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 xml:space="preserve">ОП 04 Инженерная графика, 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ОП.08. Метрология, стандартизация и сертификация,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ОП.09. Детали машин и механизмов,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ПМ 01 Организация технической эксплуатации оборудования для производства электронной техники,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color w:val="403152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FC24B6" w:rsidRDefault="00FC24B6" w:rsidP="00FC24B6">
      <w:pPr>
        <w:rPr>
          <w:rFonts w:ascii="Arial" w:hAnsi="Arial" w:cs="Arial"/>
          <w:color w:val="000000"/>
          <w:sz w:val="19"/>
          <w:szCs w:val="19"/>
        </w:rPr>
      </w:pPr>
    </w:p>
    <w:p w:rsidR="00FC24B6" w:rsidRDefault="00FC24B6" w:rsidP="00FC24B6">
      <w:pPr>
        <w:rPr>
          <w:rFonts w:ascii="Arial" w:hAnsi="Arial" w:cs="Arial"/>
          <w:color w:val="000000"/>
          <w:sz w:val="19"/>
          <w:szCs w:val="19"/>
        </w:rPr>
      </w:pPr>
    </w:p>
    <w:p w:rsidR="000E2A82" w:rsidRPr="000E2A82" w:rsidRDefault="000E2A82" w:rsidP="000E2A82">
      <w:pPr>
        <w:kinsoku w:val="0"/>
        <w:overflowPunct w:val="0"/>
        <w:textAlignment w:val="baseline"/>
        <w:rPr>
          <w:iCs/>
        </w:rPr>
      </w:pPr>
      <w:r w:rsidRPr="000E2A82">
        <w:rPr>
          <w:iCs/>
        </w:rPr>
        <w:t>Время, отводимое на выполнение задания – 2 ч 30 мин (астрономическое)</w:t>
      </w:r>
    </w:p>
    <w:p w:rsidR="000E2A82" w:rsidRPr="000E2A82" w:rsidRDefault="000E2A82" w:rsidP="000E2A82">
      <w:pPr>
        <w:kinsoku w:val="0"/>
        <w:overflowPunct w:val="0"/>
        <w:textAlignment w:val="baseline"/>
      </w:pPr>
      <w:r w:rsidRPr="000E2A82">
        <w:t>Максимальное количество баллов – 35 баллов.</w:t>
      </w:r>
    </w:p>
    <w:p w:rsidR="00FC24B6" w:rsidRPr="00A12A64" w:rsidRDefault="00FC24B6" w:rsidP="00FC24B6">
      <w:pPr>
        <w:tabs>
          <w:tab w:val="left" w:pos="1134"/>
        </w:tabs>
        <w:jc w:val="both"/>
        <w:rPr>
          <w:rFonts w:eastAsia="Calibri"/>
        </w:rPr>
      </w:pPr>
    </w:p>
    <w:p w:rsidR="005F6994" w:rsidRPr="00A12A64" w:rsidRDefault="005F6994" w:rsidP="005F6994">
      <w:pPr>
        <w:tabs>
          <w:tab w:val="left" w:pos="851"/>
          <w:tab w:val="left" w:pos="1134"/>
        </w:tabs>
        <w:spacing w:after="200"/>
        <w:ind w:firstLine="851"/>
        <w:jc w:val="both"/>
        <w:rPr>
          <w:rFonts w:eastAsia="Calibri"/>
        </w:rPr>
      </w:pPr>
      <w:r w:rsidRPr="00A12A64">
        <w:rPr>
          <w:rFonts w:eastAsia="Calibri"/>
        </w:rPr>
        <w:t>ЗАДАЧА</w:t>
      </w:r>
      <w:r w:rsidR="00FC24B6" w:rsidRPr="00A12A64">
        <w:rPr>
          <w:rFonts w:eastAsia="Calibri"/>
        </w:rPr>
        <w:t xml:space="preserve"> </w:t>
      </w:r>
      <w:r w:rsidR="000150FA" w:rsidRPr="00A12A64">
        <w:rPr>
          <w:rFonts w:eastAsia="Calibri"/>
        </w:rPr>
        <w:t>4</w:t>
      </w:r>
      <w:r w:rsidR="00FC24B6" w:rsidRPr="00A12A64">
        <w:rPr>
          <w:rFonts w:eastAsia="Calibri"/>
        </w:rPr>
        <w:t>.1.</w:t>
      </w:r>
      <w:r w:rsidR="000150FA" w:rsidRPr="00A12A64">
        <w:rPr>
          <w:rFonts w:eastAsia="Calibri"/>
        </w:rPr>
        <w:t xml:space="preserve"> </w:t>
      </w:r>
    </w:p>
    <w:p w:rsidR="00FC24B6" w:rsidRDefault="005F6994" w:rsidP="000150FA">
      <w:pPr>
        <w:tabs>
          <w:tab w:val="left" w:pos="1134"/>
        </w:tabs>
        <w:jc w:val="both"/>
        <w:rPr>
          <w:rFonts w:eastAsia="Calibri"/>
        </w:rPr>
      </w:pPr>
      <w:r w:rsidRPr="00A12A64">
        <w:rPr>
          <w:rFonts w:eastAsia="Calibri"/>
        </w:rPr>
        <w:tab/>
      </w:r>
      <w:r w:rsidR="00FC24B6" w:rsidRPr="00A12A64">
        <w:rPr>
          <w:rFonts w:eastAsia="Calibri"/>
        </w:rPr>
        <w:t xml:space="preserve">Разработать </w:t>
      </w:r>
      <w:r w:rsidR="00010163" w:rsidRPr="00A12A64">
        <w:rPr>
          <w:rFonts w:eastAsia="Calibri"/>
        </w:rPr>
        <w:t>ремонтный</w:t>
      </w:r>
      <w:r w:rsidR="0060648D">
        <w:rPr>
          <w:rFonts w:eastAsia="Calibri"/>
        </w:rPr>
        <w:t xml:space="preserve"> чертеж детали</w:t>
      </w:r>
      <w:r w:rsidR="0008715B">
        <w:rPr>
          <w:rFonts w:eastAsia="Calibri"/>
        </w:rPr>
        <w:t>*</w:t>
      </w:r>
      <w:r w:rsidR="00FC24B6" w:rsidRPr="00A12A64">
        <w:rPr>
          <w:rFonts w:eastAsia="Calibri"/>
        </w:rPr>
        <w:t xml:space="preserve">. </w:t>
      </w:r>
    </w:p>
    <w:p w:rsidR="0008715B" w:rsidRPr="00A75512" w:rsidRDefault="0008715B" w:rsidP="000150FA">
      <w:pPr>
        <w:tabs>
          <w:tab w:val="left" w:pos="1134"/>
        </w:tabs>
        <w:jc w:val="both"/>
        <w:rPr>
          <w:rFonts w:eastAsia="Calibri"/>
          <w:i/>
        </w:rPr>
      </w:pPr>
      <w:r w:rsidRPr="000A31CF">
        <w:rPr>
          <w:rFonts w:eastAsia="Calibri"/>
          <w:i/>
        </w:rPr>
        <w:t>*</w:t>
      </w:r>
      <w:r w:rsidRPr="00A75512">
        <w:rPr>
          <w:rFonts w:eastAsia="Calibri"/>
          <w:i/>
        </w:rPr>
        <w:t>в</w:t>
      </w:r>
      <w:r w:rsidR="00202E0E" w:rsidRPr="00A75512">
        <w:rPr>
          <w:rFonts w:eastAsia="Calibri"/>
          <w:i/>
        </w:rPr>
        <w:t xml:space="preserve">арианты: </w:t>
      </w:r>
      <w:r w:rsidRPr="00A75512">
        <w:rPr>
          <w:rFonts w:eastAsia="Calibri"/>
          <w:i/>
        </w:rPr>
        <w:t xml:space="preserve"> </w:t>
      </w:r>
      <w:r w:rsidR="00FF0FCD" w:rsidRPr="00A75512">
        <w:rPr>
          <w:rFonts w:eastAsia="Calibri"/>
          <w:i/>
        </w:rPr>
        <w:t>вала</w:t>
      </w:r>
      <w:r w:rsidR="006B2FF4" w:rsidRPr="00A75512">
        <w:rPr>
          <w:rFonts w:eastAsia="Calibri"/>
          <w:i/>
        </w:rPr>
        <w:t>, гайки ходового винта, пиноли</w:t>
      </w:r>
      <w:r w:rsidRPr="00A75512">
        <w:rPr>
          <w:rFonts w:eastAsia="Calibri"/>
          <w:i/>
        </w:rPr>
        <w:t>.</w:t>
      </w:r>
    </w:p>
    <w:p w:rsidR="00A307A2" w:rsidRPr="00A12A64" w:rsidRDefault="00A307A2" w:rsidP="00DC07D4">
      <w:pPr>
        <w:spacing w:line="276" w:lineRule="auto"/>
        <w:rPr>
          <w:i/>
        </w:rPr>
      </w:pPr>
    </w:p>
    <w:p w:rsidR="00DC07D4" w:rsidRPr="00A12A64" w:rsidRDefault="00DC07D4" w:rsidP="00B33284">
      <w:pPr>
        <w:spacing w:after="200" w:line="276" w:lineRule="auto"/>
        <w:rPr>
          <w:i/>
        </w:rPr>
      </w:pPr>
      <w:r w:rsidRPr="00A12A64">
        <w:rPr>
          <w:i/>
        </w:rPr>
        <w:lastRenderedPageBreak/>
        <w:t>Условия выполнения задачи:</w:t>
      </w:r>
    </w:p>
    <w:p w:rsidR="00DC07D4" w:rsidRPr="00A12A64" w:rsidRDefault="00DC07D4" w:rsidP="00DC07D4">
      <w:pPr>
        <w:spacing w:line="276" w:lineRule="auto"/>
      </w:pPr>
      <w:r w:rsidRPr="00A12A64">
        <w:t>1)</w:t>
      </w:r>
      <w:r w:rsidRPr="00A12A64">
        <w:tab/>
        <w:t>для выполнения задачи участник Олимпиады использует данные, полученные в</w:t>
      </w:r>
      <w:r w:rsidR="001C58B6" w:rsidRPr="00A12A64">
        <w:t xml:space="preserve"> результате решения задач:</w:t>
      </w:r>
      <w:r w:rsidRPr="00A12A64">
        <w:t xml:space="preserve"> 5.1, в которой проводит за</w:t>
      </w:r>
      <w:r w:rsidR="001C58B6" w:rsidRPr="00A12A64">
        <w:t xml:space="preserve">меры </w:t>
      </w:r>
      <w:r w:rsidR="00FF0FCD">
        <w:t>дефектной</w:t>
      </w:r>
      <w:r w:rsidR="00C9548A">
        <w:t xml:space="preserve"> детали и </w:t>
      </w:r>
      <w:r w:rsidR="001C58B6" w:rsidRPr="00A12A64">
        <w:t xml:space="preserve"> </w:t>
      </w:r>
      <w:r w:rsidR="00884DE9">
        <w:t>5.2, в которой о</w:t>
      </w:r>
      <w:r w:rsidR="00884DE9" w:rsidRPr="00A97D57">
        <w:rPr>
          <w:bCs/>
        </w:rPr>
        <w:t>предел</w:t>
      </w:r>
      <w:r w:rsidR="00884DE9">
        <w:rPr>
          <w:bCs/>
        </w:rPr>
        <w:t>яет</w:t>
      </w:r>
      <w:r w:rsidR="00884DE9" w:rsidRPr="00A97D57">
        <w:rPr>
          <w:bCs/>
        </w:rPr>
        <w:t xml:space="preserve"> параметры элементов  детали</w:t>
      </w:r>
      <w:r w:rsidRPr="00A12A64">
        <w:t xml:space="preserve">; </w:t>
      </w:r>
    </w:p>
    <w:p w:rsidR="00DC07D4" w:rsidRPr="00A12A64" w:rsidRDefault="00DC07D4" w:rsidP="00DC07D4">
      <w:pPr>
        <w:spacing w:line="276" w:lineRule="auto"/>
      </w:pPr>
      <w:r w:rsidRPr="00A12A64">
        <w:t>2)</w:t>
      </w:r>
      <w:r w:rsidRPr="00A12A64">
        <w:tab/>
        <w:t>задание выполняется в учебно</w:t>
      </w:r>
      <w:r w:rsidR="00900FE7">
        <w:t>м кабинете</w:t>
      </w:r>
      <w:r w:rsidRPr="00A12A64">
        <w:t xml:space="preserve">, оснащенном  персональными компьютерами с программным обеспечением;  </w:t>
      </w:r>
    </w:p>
    <w:p w:rsidR="00DC07D4" w:rsidRPr="00A12A64" w:rsidRDefault="00DC07D4" w:rsidP="00DC07D4">
      <w:pPr>
        <w:spacing w:line="276" w:lineRule="auto"/>
      </w:pPr>
      <w:r w:rsidRPr="00A12A64">
        <w:t>3) задание выполняется в программе КОМПАС-3Dv16 (либо иной, в которой работает участник)</w:t>
      </w:r>
      <w:r w:rsidR="00A67D27">
        <w:t xml:space="preserve"> в формате А</w:t>
      </w:r>
      <w:proofErr w:type="gramStart"/>
      <w:r w:rsidR="00A67D27">
        <w:t>4</w:t>
      </w:r>
      <w:proofErr w:type="gramEnd"/>
      <w:r w:rsidRPr="00A12A64">
        <w:t xml:space="preserve">; </w:t>
      </w:r>
    </w:p>
    <w:p w:rsidR="00DC07D4" w:rsidRPr="00A12A64" w:rsidRDefault="00DC07D4" w:rsidP="00FC46E5">
      <w:pPr>
        <w:spacing w:line="276" w:lineRule="auto"/>
      </w:pPr>
      <w:r w:rsidRPr="00A12A64">
        <w:t xml:space="preserve">4) </w:t>
      </w:r>
      <w:r w:rsidR="00FC46E5" w:rsidRPr="00A12A64">
        <w:t xml:space="preserve">участнику </w:t>
      </w:r>
      <w:r w:rsidR="00FC46E5">
        <w:t xml:space="preserve">предоставляется </w:t>
      </w:r>
      <w:r w:rsidR="00FC46E5" w:rsidRPr="00A12A64">
        <w:t>выдержка из ГОСТ 25347-82(</w:t>
      </w:r>
      <w:proofErr w:type="gramStart"/>
      <w:r w:rsidR="00FC46E5" w:rsidRPr="00A12A64">
        <w:t>СТ</w:t>
      </w:r>
      <w:proofErr w:type="gramEnd"/>
      <w:r w:rsidR="00FC46E5" w:rsidRPr="00A12A64">
        <w:t xml:space="preserve"> СЭВ144-88) Единая система допусков и посадок. </w:t>
      </w:r>
      <w:proofErr w:type="gramStart"/>
      <w:r w:rsidR="00FC46E5" w:rsidRPr="00A12A64">
        <w:t>Поля допусков и рекомендуемые посадки  (</w:t>
      </w:r>
      <w:r w:rsidR="00FC46E5" w:rsidRPr="00900FE7">
        <w:rPr>
          <w:i/>
        </w:rPr>
        <w:t>Приложение 10</w:t>
      </w:r>
      <w:r w:rsidR="00FC46E5" w:rsidRPr="00A12A64">
        <w:rPr>
          <w:i/>
        </w:rPr>
        <w:t xml:space="preserve"> ГОСТ 25347-82 ЕСДП.</w:t>
      </w:r>
      <w:proofErr w:type="gramEnd"/>
      <w:r w:rsidR="00FC46E5" w:rsidRPr="00A12A64">
        <w:rPr>
          <w:i/>
        </w:rPr>
        <w:t xml:space="preserve"> </w:t>
      </w:r>
      <w:proofErr w:type="gramStart"/>
      <w:r w:rsidR="00FC46E5" w:rsidRPr="00A12A64">
        <w:rPr>
          <w:i/>
        </w:rPr>
        <w:t>Поля допусков и рекомендуемые посадки</w:t>
      </w:r>
      <w:r w:rsidR="00FC46E5" w:rsidRPr="00A12A64">
        <w:t>);</w:t>
      </w:r>
      <w:proofErr w:type="gramEnd"/>
    </w:p>
    <w:p w:rsidR="00484CFC" w:rsidRPr="00A12A64" w:rsidRDefault="00DC07D4" w:rsidP="00DC07D4">
      <w:pPr>
        <w:spacing w:line="276" w:lineRule="auto"/>
      </w:pPr>
      <w:r w:rsidRPr="00A12A64">
        <w:t xml:space="preserve">5) участнику Олимпиады предоставляются дополнительные данные к заданию: </w:t>
      </w:r>
    </w:p>
    <w:p w:rsidR="00AE3DF1" w:rsidRPr="00C9548A" w:rsidRDefault="00484CFC" w:rsidP="00DC07D4">
      <w:pPr>
        <w:spacing w:line="276" w:lineRule="auto"/>
        <w:rPr>
          <w:i/>
          <w:color w:val="FF0000"/>
        </w:rPr>
      </w:pPr>
      <w:r w:rsidRPr="00A12A64">
        <w:t xml:space="preserve">дополнительная </w:t>
      </w:r>
      <w:r w:rsidR="00DC07D4" w:rsidRPr="00A12A64">
        <w:t>информация о</w:t>
      </w:r>
      <w:r w:rsidRPr="00A12A64">
        <w:t xml:space="preserve"> детали</w:t>
      </w:r>
      <w:r w:rsidRPr="00A75512">
        <w:t>:</w:t>
      </w:r>
      <w:r w:rsidR="00DC07D4" w:rsidRPr="00A75512">
        <w:t xml:space="preserve"> </w:t>
      </w:r>
      <w:r w:rsidRPr="00A75512">
        <w:t>материал</w:t>
      </w:r>
      <w:r w:rsidR="00A75512" w:rsidRPr="00A75512">
        <w:t>;</w:t>
      </w:r>
    </w:p>
    <w:p w:rsidR="00AE3DF1" w:rsidRPr="00C9548A" w:rsidRDefault="00AE3DF1" w:rsidP="00AE3DF1">
      <w:pPr>
        <w:spacing w:line="276" w:lineRule="auto"/>
      </w:pPr>
      <w:r w:rsidRPr="00C9548A">
        <w:t xml:space="preserve">дополнительная информация о предлагаемом способе ремонта: восстановление с использованием технологии полимерных </w:t>
      </w:r>
      <w:r w:rsidR="00A21ABF" w:rsidRPr="00C9548A">
        <w:t>материалов</w:t>
      </w:r>
      <w:r w:rsidRPr="00C9548A">
        <w:t>.</w:t>
      </w:r>
    </w:p>
    <w:p w:rsidR="001D2BF4" w:rsidRPr="00C9548A" w:rsidRDefault="00DC07D4" w:rsidP="00DC07D4">
      <w:pPr>
        <w:spacing w:line="276" w:lineRule="auto"/>
      </w:pPr>
      <w:r w:rsidRPr="00C9548A">
        <w:t>6) чертеж должен содержать все данные, необходимые для ремон</w:t>
      </w:r>
      <w:r w:rsidR="00C1527D" w:rsidRPr="00C9548A">
        <w:t>тных чертежей;</w:t>
      </w:r>
      <w:r w:rsidR="00484CFC" w:rsidRPr="00C9548A">
        <w:t xml:space="preserve"> </w:t>
      </w:r>
    </w:p>
    <w:p w:rsidR="00DC07D4" w:rsidRPr="00C9548A" w:rsidRDefault="00DC07D4" w:rsidP="00DC07D4">
      <w:pPr>
        <w:spacing w:line="276" w:lineRule="auto"/>
      </w:pPr>
      <w:r w:rsidRPr="00C9548A">
        <w:t>7) время, отводимое на выполнение задачи – 4</w:t>
      </w:r>
      <w:r w:rsidR="00C6045B" w:rsidRPr="00C9548A">
        <w:t>0</w:t>
      </w:r>
      <w:r w:rsidRPr="00C9548A">
        <w:t xml:space="preserve"> минут.</w:t>
      </w:r>
    </w:p>
    <w:p w:rsidR="00DC07D4" w:rsidRPr="00A12A64" w:rsidRDefault="00DC07D4" w:rsidP="00DC07D4">
      <w:pPr>
        <w:spacing w:line="276" w:lineRule="auto"/>
      </w:pPr>
      <w:r w:rsidRPr="00C9548A">
        <w:t>8) максимальное количество баллов – 10 баллов.</w:t>
      </w:r>
    </w:p>
    <w:p w:rsidR="00DC07D4" w:rsidRPr="00A12A64" w:rsidRDefault="00DC07D4" w:rsidP="00DC07D4">
      <w:pPr>
        <w:spacing w:line="276" w:lineRule="auto"/>
      </w:pPr>
      <w:r w:rsidRPr="00A12A64">
        <w:t xml:space="preserve">9) результат сохраните в папке Участника Олимпиады №__ в формате </w:t>
      </w:r>
      <w:r w:rsidRPr="006E0E95">
        <w:t>*.</w:t>
      </w:r>
      <w:proofErr w:type="spellStart"/>
      <w:r w:rsidR="006E0E95" w:rsidRPr="006E0E95">
        <w:rPr>
          <w:lang w:val="en-US"/>
        </w:rPr>
        <w:t>cdw</w:t>
      </w:r>
      <w:proofErr w:type="spellEnd"/>
      <w:r w:rsidRPr="006E0E95">
        <w:t xml:space="preserve">    </w:t>
      </w:r>
      <w:r w:rsidRPr="00A12A64">
        <w:t>(либо ино</w:t>
      </w:r>
      <w:r w:rsidR="006E0E95">
        <w:t>м, в зависимости от программы</w:t>
      </w:r>
      <w:r w:rsidR="000A70D2">
        <w:t>, в которой работает участник)</w:t>
      </w:r>
      <w:r w:rsidRPr="00A12A64">
        <w:t>, и *.</w:t>
      </w:r>
      <w:proofErr w:type="spellStart"/>
      <w:r w:rsidRPr="00A12A64">
        <w:t>pdf</w:t>
      </w:r>
      <w:proofErr w:type="spellEnd"/>
      <w:r w:rsidRPr="00A12A64">
        <w:t xml:space="preserve">  в ПРИЛОЖЕНИЕ ___ к Отчету о выполнении профессионального комплексного задания Олимпиады.</w:t>
      </w:r>
    </w:p>
    <w:p w:rsidR="00FC24B6" w:rsidRPr="00A12A64" w:rsidRDefault="00FC24B6" w:rsidP="00FC24B6">
      <w:pPr>
        <w:jc w:val="both"/>
      </w:pPr>
    </w:p>
    <w:p w:rsidR="00A307A2" w:rsidRDefault="00E31FD6" w:rsidP="004E39FB">
      <w:pPr>
        <w:tabs>
          <w:tab w:val="left" w:pos="709"/>
          <w:tab w:val="left" w:pos="851"/>
          <w:tab w:val="left" w:pos="1134"/>
        </w:tabs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t xml:space="preserve">ЗАДАЧА № 4.2. Разработать технологический процесс восстановления  детали </w:t>
      </w:r>
      <w:r w:rsidR="00C34665" w:rsidRPr="00A75512">
        <w:rPr>
          <w:i/>
        </w:rPr>
        <w:t>(</w:t>
      </w:r>
      <w:r w:rsidR="001912FA" w:rsidRPr="00A75512">
        <w:rPr>
          <w:rFonts w:eastAsia="Calibri"/>
          <w:i/>
        </w:rPr>
        <w:t>вала</w:t>
      </w:r>
      <w:r w:rsidRPr="00A75512">
        <w:rPr>
          <w:rFonts w:eastAsia="Calibri"/>
          <w:i/>
        </w:rPr>
        <w:t xml:space="preserve">,  </w:t>
      </w:r>
      <w:r w:rsidRPr="00A75512">
        <w:rPr>
          <w:i/>
        </w:rPr>
        <w:t>гайки ходового винта</w:t>
      </w:r>
      <w:r w:rsidR="001912FA" w:rsidRPr="00A75512">
        <w:rPr>
          <w:i/>
        </w:rPr>
        <w:t>,</w:t>
      </w:r>
      <w:r w:rsidR="001912FA" w:rsidRPr="00A75512">
        <w:rPr>
          <w:rFonts w:eastAsia="Calibri"/>
          <w:i/>
        </w:rPr>
        <w:t xml:space="preserve"> пиноли</w:t>
      </w:r>
      <w:r w:rsidR="00C34665" w:rsidRPr="00A75512">
        <w:rPr>
          <w:i/>
        </w:rPr>
        <w:t>)</w:t>
      </w:r>
      <w:r w:rsidRPr="00A75512">
        <w:t xml:space="preserve"> полимерны</w:t>
      </w:r>
      <w:r w:rsidR="001912FA" w:rsidRPr="00A75512">
        <w:t>ми</w:t>
      </w:r>
      <w:r w:rsidR="006B003A" w:rsidRPr="00A75512">
        <w:t xml:space="preserve"> </w:t>
      </w:r>
      <w:r w:rsidRPr="00A75512">
        <w:t>материал</w:t>
      </w:r>
      <w:r w:rsidR="001912FA" w:rsidRPr="00A75512">
        <w:t>ами</w:t>
      </w:r>
      <w:r w:rsidR="006B003A" w:rsidRPr="00A75512">
        <w:t xml:space="preserve"> (пластмассовыми композициями)</w:t>
      </w:r>
      <w:r w:rsidRPr="00A75512">
        <w:t xml:space="preserve">, </w:t>
      </w:r>
      <w:r w:rsidR="00541508" w:rsidRPr="00A75512">
        <w:t xml:space="preserve">оформить </w:t>
      </w:r>
      <w:r w:rsidR="00290867" w:rsidRPr="00A75512">
        <w:t xml:space="preserve">технологическую </w:t>
      </w:r>
      <w:r w:rsidR="00021C35" w:rsidRPr="00A75512">
        <w:t>документацию</w:t>
      </w:r>
      <w:r w:rsidR="00C71FF5" w:rsidRPr="00A12A64">
        <w:rPr>
          <w:rFonts w:eastAsia="Calibri"/>
        </w:rPr>
        <w:tab/>
      </w:r>
    </w:p>
    <w:p w:rsidR="00C34665" w:rsidRPr="00C34665" w:rsidRDefault="00C34665" w:rsidP="00C34665">
      <w:pPr>
        <w:spacing w:line="276" w:lineRule="auto"/>
        <w:rPr>
          <w:i/>
          <w:color w:val="000000"/>
        </w:rPr>
      </w:pPr>
      <w:r w:rsidRPr="00C34665">
        <w:rPr>
          <w:i/>
          <w:color w:val="000000"/>
        </w:rPr>
        <w:t>Условия выполнения задания:</w:t>
      </w:r>
    </w:p>
    <w:p w:rsidR="00241784" w:rsidRDefault="00EF0996" w:rsidP="006E0E95">
      <w:pPr>
        <w:pStyle w:val="a4"/>
        <w:numPr>
          <w:ilvl w:val="0"/>
          <w:numId w:val="25"/>
        </w:numPr>
        <w:spacing w:line="276" w:lineRule="auto"/>
        <w:ind w:left="0" w:firstLine="0"/>
      </w:pPr>
      <w:r w:rsidRPr="00541508">
        <w:t>участнику предоставляется копия ремонтного чертежа детали, разработанного</w:t>
      </w:r>
      <w:r w:rsidRPr="00C34665">
        <w:t xml:space="preserve"> </w:t>
      </w:r>
      <w:r>
        <w:t xml:space="preserve">участником; </w:t>
      </w:r>
    </w:p>
    <w:p w:rsidR="001912FA" w:rsidRDefault="00541508" w:rsidP="00290867">
      <w:pPr>
        <w:pStyle w:val="a4"/>
        <w:numPr>
          <w:ilvl w:val="0"/>
          <w:numId w:val="25"/>
        </w:numPr>
        <w:spacing w:line="276" w:lineRule="auto"/>
        <w:ind w:left="0" w:firstLine="0"/>
      </w:pPr>
      <w:r>
        <w:t>т</w:t>
      </w:r>
      <w:r w:rsidR="001912FA" w:rsidRPr="001912FA">
        <w:t>ехнологический процесс оформляется</w:t>
      </w:r>
      <w:r w:rsidR="001D1AEF">
        <w:t xml:space="preserve"> на бланках</w:t>
      </w:r>
      <w:r w:rsidR="001912FA" w:rsidRPr="001912FA">
        <w:t xml:space="preserve"> согласно  ГОСТ 3.1118-82</w:t>
      </w:r>
      <w:r w:rsidR="00290867" w:rsidRPr="00290867">
        <w:t xml:space="preserve"> Единая система технологической документации (ЕСТД). Формы и правила оформления маршрутных карт</w:t>
      </w:r>
      <w:proofErr w:type="gramStart"/>
      <w:r w:rsidR="001D1AEF">
        <w:t xml:space="preserve"> </w:t>
      </w:r>
      <w:r w:rsidR="001912FA" w:rsidRPr="001912FA">
        <w:t>;</w:t>
      </w:r>
      <w:proofErr w:type="gramEnd"/>
    </w:p>
    <w:p w:rsidR="001D1AEF" w:rsidRPr="00541508" w:rsidRDefault="001D1AEF" w:rsidP="00290867">
      <w:pPr>
        <w:pStyle w:val="a4"/>
        <w:numPr>
          <w:ilvl w:val="0"/>
          <w:numId w:val="25"/>
        </w:numPr>
        <w:spacing w:line="276" w:lineRule="auto"/>
        <w:ind w:left="0" w:firstLine="0"/>
      </w:pPr>
      <w:r w:rsidRPr="00EA214D">
        <w:t>участнику предоставляются бланки маршрутных карт</w:t>
      </w:r>
      <w:r>
        <w:t xml:space="preserve">  </w:t>
      </w:r>
      <w:r w:rsidRPr="00A12A64">
        <w:t>(</w:t>
      </w:r>
      <w:r w:rsidRPr="00900FE7">
        <w:rPr>
          <w:i/>
        </w:rPr>
        <w:t>Приложение 1</w:t>
      </w:r>
      <w:r w:rsidR="00FC46E5" w:rsidRPr="00900FE7">
        <w:rPr>
          <w:i/>
        </w:rPr>
        <w:t>1</w:t>
      </w:r>
      <w:r w:rsidR="00EA214D">
        <w:rPr>
          <w:i/>
        </w:rPr>
        <w:t xml:space="preserve">  маршрутные карты </w:t>
      </w:r>
      <w:r w:rsidRPr="00A12A64">
        <w:rPr>
          <w:i/>
        </w:rPr>
        <w:t xml:space="preserve"> ГОСТ</w:t>
      </w:r>
      <w:r w:rsidRPr="00EA214D">
        <w:rPr>
          <w:i/>
        </w:rPr>
        <w:t xml:space="preserve"> 3.1118-82</w:t>
      </w:r>
      <w:proofErr w:type="gramStart"/>
      <w:r w:rsidRPr="00EA214D">
        <w:rPr>
          <w:i/>
        </w:rPr>
        <w:t xml:space="preserve"> </w:t>
      </w:r>
      <w:r w:rsidR="00EA214D">
        <w:rPr>
          <w:i/>
        </w:rPr>
        <w:t>)</w:t>
      </w:r>
      <w:proofErr w:type="gramEnd"/>
      <w:r w:rsidR="00EA214D">
        <w:rPr>
          <w:i/>
        </w:rPr>
        <w:t>;</w:t>
      </w:r>
    </w:p>
    <w:p w:rsidR="00241784" w:rsidRDefault="006E0E95" w:rsidP="00241784">
      <w:r>
        <w:t>3</w:t>
      </w:r>
      <w:r w:rsidR="00241784" w:rsidRPr="00541508">
        <w:t xml:space="preserve">) участнику </w:t>
      </w:r>
      <w:r w:rsidR="00241784" w:rsidRPr="00D821CA">
        <w:t>предоставляются  методически</w:t>
      </w:r>
      <w:r w:rsidR="00541508" w:rsidRPr="00D821CA">
        <w:t xml:space="preserve">е </w:t>
      </w:r>
      <w:r w:rsidR="00241784" w:rsidRPr="00D821CA">
        <w:t>указания</w:t>
      </w:r>
      <w:r w:rsidR="00241784">
        <w:t xml:space="preserve"> по выполнению задания</w:t>
      </w:r>
      <w:r w:rsidR="00241784" w:rsidRPr="00A12A64">
        <w:t>;</w:t>
      </w:r>
    </w:p>
    <w:p w:rsidR="003528E5" w:rsidRPr="006E0E95" w:rsidRDefault="006E0E95" w:rsidP="003528E5">
      <w:pPr>
        <w:spacing w:line="276" w:lineRule="auto"/>
      </w:pPr>
      <w:r>
        <w:t>4</w:t>
      </w:r>
      <w:r w:rsidR="003528E5" w:rsidRPr="003528E5">
        <w:t xml:space="preserve">) время, отводимое на </w:t>
      </w:r>
      <w:r w:rsidR="003528E5" w:rsidRPr="006E0E95">
        <w:t>выполнение задачи –</w:t>
      </w:r>
      <w:r w:rsidR="00F5062C" w:rsidRPr="006E0E95">
        <w:t>1 ч 50</w:t>
      </w:r>
      <w:r w:rsidR="00EA214D">
        <w:t xml:space="preserve"> минут;</w:t>
      </w:r>
    </w:p>
    <w:p w:rsidR="003528E5" w:rsidRPr="006E0E95" w:rsidRDefault="006E0E95" w:rsidP="003528E5">
      <w:pPr>
        <w:spacing w:line="276" w:lineRule="auto"/>
      </w:pPr>
      <w:r w:rsidRPr="006E0E95">
        <w:t>5</w:t>
      </w:r>
      <w:r w:rsidR="003528E5" w:rsidRPr="006E0E95">
        <w:t xml:space="preserve">) максимальное количество баллов – </w:t>
      </w:r>
      <w:r w:rsidR="00F5062C" w:rsidRPr="006E0E95">
        <w:t xml:space="preserve">25 </w:t>
      </w:r>
      <w:r w:rsidR="003528E5" w:rsidRPr="006E0E95">
        <w:t>баллов.</w:t>
      </w:r>
    </w:p>
    <w:p w:rsidR="00290867" w:rsidRPr="00A12A64" w:rsidRDefault="006E0E95" w:rsidP="00290867">
      <w:pPr>
        <w:spacing w:line="276" w:lineRule="auto"/>
      </w:pPr>
      <w:r w:rsidRPr="006E0E95">
        <w:rPr>
          <w:color w:val="000000"/>
        </w:rPr>
        <w:t>6</w:t>
      </w:r>
      <w:r w:rsidR="00C34665" w:rsidRPr="006E0E95">
        <w:rPr>
          <w:color w:val="000000"/>
        </w:rPr>
        <w:t xml:space="preserve">) </w:t>
      </w:r>
      <w:r w:rsidR="00C34665" w:rsidRPr="006E0E95">
        <w:t xml:space="preserve">результат работы сохранить в папке Участника </w:t>
      </w:r>
      <w:r w:rsidR="00C34665" w:rsidRPr="006E0E95">
        <w:rPr>
          <w:bCs/>
          <w:shd w:val="clear" w:color="auto" w:fill="FFFFFF"/>
        </w:rPr>
        <w:t>ПРИЛОЖЕНИЕ</w:t>
      </w:r>
      <w:r w:rsidR="00C34665" w:rsidRPr="00C34665">
        <w:rPr>
          <w:bCs/>
          <w:shd w:val="clear" w:color="auto" w:fill="FFFFFF"/>
        </w:rPr>
        <w:t xml:space="preserve"> </w:t>
      </w:r>
      <w:r w:rsidR="00CA42B0">
        <w:rPr>
          <w:bCs/>
          <w:shd w:val="clear" w:color="auto" w:fill="FFFFFF"/>
        </w:rPr>
        <w:t>__</w:t>
      </w:r>
      <w:r w:rsidR="00290867" w:rsidRPr="00290867">
        <w:t xml:space="preserve"> </w:t>
      </w:r>
      <w:r w:rsidR="00290867" w:rsidRPr="00A12A64">
        <w:t>к Отчету о выполнении профессионального комплексного задания Олимпиады.</w:t>
      </w:r>
    </w:p>
    <w:p w:rsidR="00C34665" w:rsidRPr="00C34665" w:rsidRDefault="00C34665" w:rsidP="00C34665">
      <w:pPr>
        <w:rPr>
          <w:bCs/>
          <w:shd w:val="clear" w:color="auto" w:fill="FFFFFF"/>
        </w:rPr>
      </w:pPr>
    </w:p>
    <w:p w:rsidR="009B6246" w:rsidRPr="00A12A64" w:rsidRDefault="009B6246" w:rsidP="00A307A2"/>
    <w:p w:rsidR="009B6246" w:rsidRPr="009B6246" w:rsidRDefault="009B6246" w:rsidP="009B6246">
      <w:pPr>
        <w:spacing w:after="200" w:line="276" w:lineRule="auto"/>
        <w:rPr>
          <w:b/>
        </w:rPr>
      </w:pPr>
      <w:r w:rsidRPr="009B6246">
        <w:rPr>
          <w:b/>
        </w:rPr>
        <w:t>2. Вариативная часть профессионального комплексного задания</w:t>
      </w:r>
    </w:p>
    <w:p w:rsidR="009B6246" w:rsidRPr="00A12A64" w:rsidRDefault="009B6246" w:rsidP="009B6246">
      <w:pPr>
        <w:spacing w:line="276" w:lineRule="auto"/>
        <w:ind w:firstLine="426"/>
        <w:jc w:val="both"/>
        <w:rPr>
          <w:color w:val="000000"/>
        </w:rPr>
      </w:pPr>
      <w:r w:rsidRPr="00A12A64"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специальностей </w:t>
      </w:r>
      <w:r w:rsidRPr="00A12A64">
        <w:tab/>
      </w:r>
      <w:r w:rsidRPr="00A12A64">
        <w:rPr>
          <w:color w:val="00000A"/>
          <w:shd w:val="clear" w:color="auto" w:fill="FFFFFF"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техники: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lastRenderedPageBreak/>
        <w:t xml:space="preserve">- </w:t>
      </w:r>
      <w:r w:rsidR="000150FA" w:rsidRPr="00A12A64">
        <w:rPr>
          <w:color w:val="00000A"/>
          <w:shd w:val="clear" w:color="auto" w:fill="FFFFFF"/>
        </w:rPr>
        <w:t>проводить контроль работ по монтажу и ремонту промышленного оборудования с использованием контрольно-измерительных приборов;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 xml:space="preserve">участвовать в пуско-наладочных работах и испытаниях промышленного оборудования после ремонта и монтажа; 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выбирать методы восстановления деталей и участвовать в процессе их изготовления;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участвовать в работах по устранению недостатков, выявленных в процессе эксплуатации промышленного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организовывать техническое обслуживание и ремонт технологического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проводить испытание и контроль технических параметров и эксплуатационных характеристик технологического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разрабатывать, корректировать и совершенствовать техническую документацию.</w:t>
      </w:r>
    </w:p>
    <w:p w:rsidR="000150FA" w:rsidRDefault="000150FA" w:rsidP="007E7095">
      <w:pPr>
        <w:spacing w:line="276" w:lineRule="auto"/>
        <w:jc w:val="both"/>
        <w:rPr>
          <w:color w:val="00000A"/>
          <w:sz w:val="28"/>
          <w:szCs w:val="22"/>
          <w:shd w:val="clear" w:color="auto" w:fill="FFFFFF"/>
        </w:rPr>
      </w:pPr>
    </w:p>
    <w:p w:rsidR="00C344BA" w:rsidRPr="00C344BA" w:rsidRDefault="00A75668" w:rsidP="00C344BA">
      <w:pPr>
        <w:tabs>
          <w:tab w:val="left" w:pos="567"/>
          <w:tab w:val="left" w:pos="709"/>
          <w:tab w:val="left" w:pos="1134"/>
        </w:tabs>
        <w:ind w:left="720"/>
        <w:jc w:val="right"/>
        <w:rPr>
          <w:lang w:eastAsia="en-US"/>
        </w:rPr>
      </w:pPr>
      <w:r>
        <w:rPr>
          <w:lang w:eastAsia="en-US"/>
        </w:rPr>
        <w:t>Таблица 2</w:t>
      </w:r>
      <w:r w:rsidR="00C344BA" w:rsidRPr="00C344BA">
        <w:rPr>
          <w:lang w:eastAsia="en-US"/>
        </w:rPr>
        <w:t xml:space="preserve"> </w:t>
      </w:r>
    </w:p>
    <w:p w:rsidR="00C344BA" w:rsidRPr="00C344BA" w:rsidRDefault="00D96ED6" w:rsidP="00C344BA">
      <w:pPr>
        <w:tabs>
          <w:tab w:val="left" w:pos="567"/>
          <w:tab w:val="left" w:pos="709"/>
          <w:tab w:val="left" w:pos="1134"/>
        </w:tabs>
        <w:spacing w:after="120"/>
        <w:ind w:left="720"/>
        <w:jc w:val="right"/>
        <w:rPr>
          <w:lang w:eastAsia="en-US"/>
        </w:rPr>
      </w:pPr>
      <w:r>
        <w:rPr>
          <w:lang w:eastAsia="en-US"/>
        </w:rPr>
        <w:t xml:space="preserve">Актуализация </w:t>
      </w:r>
      <w:r w:rsidR="00C344BA" w:rsidRPr="00C344BA">
        <w:rPr>
          <w:lang w:eastAsia="en-US"/>
        </w:rPr>
        <w:t>задания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 xml:space="preserve">№ </w:t>
            </w:r>
            <w:proofErr w:type="gramStart"/>
            <w:r w:rsidRPr="00C344BA">
              <w:rPr>
                <w:b/>
                <w:bCs/>
              </w:rPr>
              <w:t>п</w:t>
            </w:r>
            <w:proofErr w:type="gramEnd"/>
            <w:r w:rsidRPr="00C344BA">
              <w:rPr>
                <w:b/>
                <w:bCs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ФГОС СПО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профессионального стандарта (при наличии)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tabs>
                <w:tab w:val="left" w:pos="993"/>
              </w:tabs>
              <w:ind w:firstLine="34"/>
              <w:jc w:val="both"/>
              <w:rPr>
                <w:bCs/>
              </w:rPr>
            </w:pPr>
            <w:r w:rsidRPr="00C344BA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15.02.02 Техническая эксплуатация оборудования для производства электронной техники, Приказ N 343 от 18 апреля 2014 г.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Calibri"/>
                <w:bCs/>
                <w:color w:val="FF0000"/>
              </w:rPr>
            </w:pPr>
            <w:r w:rsidRPr="00C344BA">
              <w:rPr>
                <w:rFonts w:eastAsia="Calibri"/>
                <w:bCs/>
              </w:rPr>
              <w:t>Профессиональный стандарт Слесарь-ремонтник промышленного оборудования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Cs/>
              </w:rPr>
            </w:pPr>
            <w:r w:rsidRPr="00C344BA">
              <w:rPr>
                <w:rFonts w:eastAsia="Calibri"/>
                <w:bCs/>
              </w:rPr>
              <w:t xml:space="preserve">Приказ  Министерства труда и социальной защиты РФ от 26 декабря 2014 г. N 1164н   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г.: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1. Организация и проведение монтажа и ремонта промышленного оборудования;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2. Организация и выполнение работ по эксплуатации промышленного оборудования.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>15.02.02 Техническая эксплуатация оборудования для производства электронной техники, Приказ N 343 от 18 апреля 2014 г.: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1. Организация технической эксплуатации оборудования для производства электронной техники;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2. Участие в конструкторско-технологической деятельности.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Уровень квалификации 4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1.2. Проводить контроль работ по монтажу и ремонту промышленного оборудования с использованием контрольно-измерительных приборов;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1.3. Участвовать в пуско-наладочных работах и испытаниях промышленного оборудования после ремонта и монтажа;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 xml:space="preserve">ПК 1.4. Выбирать методы восстановления деталей и </w:t>
            </w:r>
            <w:r w:rsidRPr="00C344BA">
              <w:lastRenderedPageBreak/>
              <w:t>участвовать в процессе их изготовления;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344BA">
              <w:rPr>
                <w:b/>
              </w:rPr>
              <w:t>15.02.02 Техническая эксплуатация оборудования для производства электронной техники</w:t>
            </w:r>
            <w:r w:rsidRPr="00C344BA">
              <w:rPr>
                <w:rFonts w:eastAsia="Calibri"/>
                <w:b/>
                <w:lang w:eastAsia="en-US"/>
              </w:rPr>
              <w:t>: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ПК 1.3. Организовывать техническое обслуживание и ремонт технологического оборудования;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ПК 1.4. Проводить испытание и контроль технических параметров и эксплуатационных характеристик технологического оборудования;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bCs/>
              </w:rPr>
            </w:pPr>
            <w:r w:rsidRPr="00C344BA">
              <w:rPr>
                <w:bCs/>
              </w:rPr>
              <w:t>ПК 3.1. Участвовать в разработке и коррекции технической документации.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ind w:left="34" w:hanging="34"/>
              <w:jc w:val="both"/>
              <w:rPr>
                <w:bCs/>
                <w:color w:val="4F6228"/>
              </w:rPr>
            </w:pP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Монтаж и демонтаж узлов и механизмов, оборудования, агрегатов и машин средней сложности</w:t>
            </w:r>
            <w:r w:rsidRPr="00C344BA">
              <w:rPr>
                <w:rFonts w:eastAsia="Calibri"/>
                <w:color w:val="000000"/>
                <w:lang w:eastAsia="en-US"/>
              </w:rPr>
              <w:br/>
            </w: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t>Механическая обработка деталей средней сложности</w:t>
            </w:r>
            <w:r w:rsidRPr="00C344BA">
              <w:rPr>
                <w:rFonts w:eastAsia="Calibri"/>
                <w:color w:val="000000"/>
                <w:lang w:eastAsia="en-US"/>
              </w:rPr>
              <w:br/>
            </w: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t>Техническое обслуживание механизмов, оборудования, агрегатов и машин средней сложности</w:t>
            </w:r>
            <w:r w:rsidRPr="00C344B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center"/>
              <w:rPr>
                <w:bCs/>
                <w:color w:val="4F6228"/>
              </w:rPr>
            </w:pPr>
          </w:p>
        </w:tc>
        <w:tc>
          <w:tcPr>
            <w:tcW w:w="9072" w:type="dxa"/>
            <w:gridSpan w:val="2"/>
          </w:tcPr>
          <w:p w:rsidR="00C344BA" w:rsidRPr="00C344BA" w:rsidRDefault="00C344BA" w:rsidP="00C344BA">
            <w:pPr>
              <w:tabs>
                <w:tab w:val="left" w:pos="993"/>
              </w:tabs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01 Организация и проведение монтажа и ремонта промышленного оборудования;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/>
              </w:rPr>
            </w:pPr>
            <w:r w:rsidRPr="00C344BA">
              <w:rPr>
                <w:b/>
              </w:rPr>
              <w:t xml:space="preserve"> 15.02.02 Техническая эксплуатация оборудования для производства электронной техники: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01 Организация технической эксплуатации оборудования для производства электронной техники;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Cs/>
                <w:color w:val="4F6228"/>
              </w:rPr>
            </w:pPr>
            <w:r w:rsidRPr="00C344BA">
              <w:rPr>
                <w:rFonts w:eastAsia="Calibri"/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C344BA" w:rsidRPr="00C344BA" w:rsidRDefault="00C344BA" w:rsidP="00C344BA">
      <w:pPr>
        <w:tabs>
          <w:tab w:val="left" w:pos="0"/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B0A4C" w:rsidRPr="003B0A4C" w:rsidRDefault="003B0A4C" w:rsidP="003B0A4C">
      <w:pPr>
        <w:kinsoku w:val="0"/>
        <w:overflowPunct w:val="0"/>
        <w:spacing w:before="120"/>
        <w:textAlignment w:val="baseline"/>
        <w:rPr>
          <w:iCs/>
        </w:rPr>
      </w:pPr>
      <w:r w:rsidRPr="003B0A4C">
        <w:rPr>
          <w:iCs/>
        </w:rPr>
        <w:t>Время, отводимое на выполнение задания – 2 часа 45 минут (астрономических)</w:t>
      </w:r>
    </w:p>
    <w:p w:rsidR="003B0A4C" w:rsidRPr="003B0A4C" w:rsidRDefault="003B0A4C" w:rsidP="003B0A4C">
      <w:pPr>
        <w:kinsoku w:val="0"/>
        <w:overflowPunct w:val="0"/>
        <w:textAlignment w:val="baseline"/>
      </w:pPr>
      <w:r w:rsidRPr="003B0A4C">
        <w:t>Максимальное количество баллов – 35 баллов.</w:t>
      </w:r>
    </w:p>
    <w:p w:rsidR="003B0A4C" w:rsidRPr="003B0A4C" w:rsidRDefault="003B0A4C" w:rsidP="003B0A4C">
      <w:pPr>
        <w:spacing w:line="276" w:lineRule="auto"/>
        <w:ind w:firstLine="708"/>
        <w:contextualSpacing/>
        <w:jc w:val="both"/>
      </w:pPr>
    </w:p>
    <w:p w:rsidR="003B0A4C" w:rsidRDefault="003B0A4C" w:rsidP="003B0A4C">
      <w:pPr>
        <w:spacing w:after="200" w:line="276" w:lineRule="auto"/>
        <w:ind w:left="360"/>
        <w:rPr>
          <w:rFonts w:eastAsia="Calibri"/>
          <w:lang w:eastAsia="en-US"/>
        </w:rPr>
      </w:pPr>
      <w:r w:rsidRPr="003B0A4C">
        <w:rPr>
          <w:rFonts w:eastAsia="Calibri"/>
          <w:lang w:eastAsia="en-US"/>
        </w:rPr>
        <w:t>ЗАДАЧА № 5.1</w:t>
      </w:r>
    </w:p>
    <w:p w:rsidR="002226C8" w:rsidRPr="00A75512" w:rsidRDefault="00D821CA" w:rsidP="00D821CA">
      <w:pPr>
        <w:tabs>
          <w:tab w:val="left" w:pos="1134"/>
        </w:tabs>
        <w:spacing w:line="276" w:lineRule="auto"/>
        <w:ind w:left="709"/>
        <w:jc w:val="both"/>
        <w:rPr>
          <w:bCs/>
        </w:rPr>
      </w:pPr>
      <w:r w:rsidRPr="007E1C7E">
        <w:t xml:space="preserve">Произвести разборку </w:t>
      </w:r>
      <w:r w:rsidRPr="00A75512">
        <w:t xml:space="preserve">узла </w:t>
      </w:r>
      <w:r w:rsidRPr="001D1AEF">
        <w:rPr>
          <w:i/>
        </w:rPr>
        <w:t>(задней бабки, коробки скоростей,  коробки подач</w:t>
      </w:r>
      <w:r w:rsidRPr="00A75512">
        <w:t xml:space="preserve">). Произвести необходимые замеры </w:t>
      </w:r>
      <w:r w:rsidRPr="00A75512">
        <w:rPr>
          <w:bCs/>
        </w:rPr>
        <w:t>дефектной</w:t>
      </w:r>
      <w:r w:rsidRPr="00A75512">
        <w:t xml:space="preserve"> детали.</w:t>
      </w:r>
      <w:r w:rsidR="003B0A4C" w:rsidRPr="00A75512">
        <w:rPr>
          <w:bCs/>
        </w:rPr>
        <w:tab/>
      </w:r>
    </w:p>
    <w:p w:rsidR="00D821CA" w:rsidRPr="00A12A64" w:rsidRDefault="00D821CA" w:rsidP="00D821CA">
      <w:pPr>
        <w:tabs>
          <w:tab w:val="left" w:pos="1134"/>
        </w:tabs>
        <w:spacing w:line="276" w:lineRule="auto"/>
        <w:ind w:left="709"/>
        <w:jc w:val="both"/>
        <w:rPr>
          <w:bCs/>
        </w:rPr>
      </w:pPr>
    </w:p>
    <w:p w:rsidR="00971B67" w:rsidRPr="00A12A64" w:rsidRDefault="00971B67" w:rsidP="001C58B6">
      <w:pPr>
        <w:autoSpaceDE w:val="0"/>
        <w:autoSpaceDN w:val="0"/>
        <w:adjustRightInd w:val="0"/>
        <w:spacing w:after="200" w:line="276" w:lineRule="auto"/>
        <w:ind w:firstLine="703"/>
        <w:jc w:val="both"/>
        <w:rPr>
          <w:i/>
        </w:rPr>
      </w:pPr>
      <w:r w:rsidRPr="00A12A64">
        <w:rPr>
          <w:i/>
        </w:rPr>
        <w:t>Условия выполнения задачи:</w:t>
      </w:r>
    </w:p>
    <w:p w:rsidR="00971B67" w:rsidRPr="00A12A64" w:rsidRDefault="00971B67" w:rsidP="00B15690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proofErr w:type="gramStart"/>
      <w:r w:rsidRPr="00A12A64">
        <w:rPr>
          <w:rFonts w:eastAsia="Calibri"/>
          <w:lang w:eastAsia="en-US"/>
        </w:rPr>
        <w:t xml:space="preserve">для выполнения задачи участнику Олимпиады предоставляется </w:t>
      </w:r>
      <w:r w:rsidR="00B04A7B">
        <w:rPr>
          <w:rFonts w:eastAsia="Calibri"/>
          <w:lang w:eastAsia="en-US"/>
        </w:rPr>
        <w:t>сборочный узел, сборочный чертеж (</w:t>
      </w:r>
      <w:r w:rsidR="00B04A7B" w:rsidRPr="00900FE7">
        <w:rPr>
          <w:rFonts w:eastAsia="Calibri"/>
          <w:i/>
          <w:lang w:eastAsia="en-US"/>
        </w:rPr>
        <w:t>Приложение 13</w:t>
      </w:r>
      <w:r w:rsidR="00B04A7B" w:rsidRPr="00B04A7B">
        <w:rPr>
          <w:rFonts w:eastAsia="Calibri"/>
          <w:i/>
          <w:lang w:eastAsia="en-US"/>
        </w:rPr>
        <w:t xml:space="preserve"> Сборочный чертеж.</w:t>
      </w:r>
      <w:proofErr w:type="gramEnd"/>
      <w:r w:rsidR="00B04A7B" w:rsidRPr="00B04A7B">
        <w:rPr>
          <w:rFonts w:eastAsia="Calibri"/>
          <w:i/>
          <w:lang w:eastAsia="en-US"/>
        </w:rPr>
        <w:t xml:space="preserve"> </w:t>
      </w:r>
      <w:proofErr w:type="gramStart"/>
      <w:r w:rsidR="00B04A7B" w:rsidRPr="00B04A7B">
        <w:rPr>
          <w:rFonts w:eastAsia="Calibri"/>
          <w:i/>
          <w:lang w:eastAsia="en-US"/>
        </w:rPr>
        <w:t>Спецификация</w:t>
      </w:r>
      <w:r w:rsidR="00B04A7B">
        <w:rPr>
          <w:rFonts w:eastAsia="Calibri"/>
          <w:lang w:eastAsia="en-US"/>
        </w:rPr>
        <w:t>)</w:t>
      </w:r>
      <w:r w:rsidRPr="00A12A64">
        <w:t>;</w:t>
      </w:r>
      <w:r w:rsidR="000400F2">
        <w:t xml:space="preserve"> слесарный верстак,</w:t>
      </w:r>
      <w:r w:rsidR="002C5FCC">
        <w:t xml:space="preserve"> тиски,</w:t>
      </w:r>
      <w:r w:rsidR="000400F2">
        <w:t xml:space="preserve"> слесарный,</w:t>
      </w:r>
      <w:r w:rsidRPr="00A12A64">
        <w:t xml:space="preserve"> мерительный инструмент;</w:t>
      </w:r>
      <w:proofErr w:type="gramEnd"/>
    </w:p>
    <w:p w:rsidR="00971B67" w:rsidRPr="00D821CA" w:rsidRDefault="007532E7" w:rsidP="001C58B6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jc w:val="both"/>
      </w:pPr>
      <w:r w:rsidRPr="00A12A64">
        <w:t xml:space="preserve"> </w:t>
      </w:r>
      <w:r w:rsidR="00AD478E">
        <w:t xml:space="preserve">задание выполняется в </w:t>
      </w:r>
      <w:r w:rsidR="00900FE7">
        <w:t xml:space="preserve">учебной </w:t>
      </w:r>
      <w:r w:rsidR="00AD478E" w:rsidRPr="00900FE7">
        <w:t>мастерской</w:t>
      </w:r>
      <w:r w:rsidR="00971B67" w:rsidRPr="00D821CA">
        <w:t xml:space="preserve">; </w:t>
      </w:r>
    </w:p>
    <w:p w:rsidR="00971B67" w:rsidRPr="00D821CA" w:rsidRDefault="001C58B6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D821CA">
        <w:t>для выполнения задачи участникам Олимпиады предоставляются методические указания</w:t>
      </w:r>
      <w:r w:rsidR="00971B67" w:rsidRPr="00D821CA">
        <w:t>;</w:t>
      </w:r>
    </w:p>
    <w:p w:rsidR="00971B67" w:rsidRPr="00D821CA" w:rsidRDefault="007532E7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contextualSpacing/>
        <w:jc w:val="both"/>
        <w:rPr>
          <w:iCs/>
        </w:rPr>
      </w:pPr>
      <w:r w:rsidRPr="00D821CA">
        <w:rPr>
          <w:rFonts w:eastAsia="Calibri"/>
          <w:lang w:eastAsia="en-US"/>
        </w:rPr>
        <w:t xml:space="preserve"> </w:t>
      </w:r>
      <w:r w:rsidR="00971B67" w:rsidRPr="00D821CA">
        <w:rPr>
          <w:rFonts w:eastAsia="Calibri"/>
          <w:lang w:eastAsia="en-US"/>
        </w:rPr>
        <w:t xml:space="preserve">время, отводимое </w:t>
      </w:r>
      <w:r w:rsidR="00971B67" w:rsidRPr="00D821CA">
        <w:rPr>
          <w:iCs/>
        </w:rPr>
        <w:t xml:space="preserve">на выполнение задачи –  </w:t>
      </w:r>
      <w:r w:rsidR="00CA42B0" w:rsidRPr="00D821CA">
        <w:rPr>
          <w:iCs/>
        </w:rPr>
        <w:t>35</w:t>
      </w:r>
      <w:r w:rsidR="00971B67" w:rsidRPr="00D821CA">
        <w:rPr>
          <w:iCs/>
        </w:rPr>
        <w:t xml:space="preserve"> минут.</w:t>
      </w:r>
    </w:p>
    <w:p w:rsidR="00971B67" w:rsidRPr="00D821CA" w:rsidRDefault="00971B67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contextualSpacing/>
        <w:jc w:val="both"/>
        <w:rPr>
          <w:rFonts w:eastAsia="Calibri"/>
          <w:lang w:eastAsia="en-US"/>
        </w:rPr>
      </w:pPr>
      <w:r w:rsidRPr="00D821CA">
        <w:t>максимальное количество баллов –</w:t>
      </w:r>
      <w:r w:rsidR="00DE18E6" w:rsidRPr="00D821CA">
        <w:t xml:space="preserve"> 10</w:t>
      </w:r>
      <w:r w:rsidRPr="00D821CA">
        <w:t xml:space="preserve"> баллов.</w:t>
      </w:r>
    </w:p>
    <w:p w:rsidR="00971B67" w:rsidRPr="00A12A64" w:rsidRDefault="00971B67" w:rsidP="00541508">
      <w:pPr>
        <w:numPr>
          <w:ilvl w:val="0"/>
          <w:numId w:val="21"/>
        </w:numPr>
        <w:tabs>
          <w:tab w:val="left" w:pos="284"/>
        </w:tabs>
        <w:spacing w:after="200" w:line="276" w:lineRule="auto"/>
        <w:ind w:left="0" w:firstLine="0"/>
        <w:contextualSpacing/>
        <w:jc w:val="both"/>
      </w:pPr>
      <w:r w:rsidRPr="00D821CA">
        <w:t xml:space="preserve">данные замеров </w:t>
      </w:r>
      <w:r w:rsidR="00DE18E6" w:rsidRPr="00D821CA">
        <w:t>указать на эскизе</w:t>
      </w:r>
      <w:r w:rsidRPr="00D821CA">
        <w:t>, ПРИЛОЖЕНИЕ</w:t>
      </w:r>
      <w:r w:rsidRPr="00A12A64">
        <w:t xml:space="preserve"> ___ к Отчету о выполнении профессионального комплексного задания Олимпиады.</w:t>
      </w:r>
    </w:p>
    <w:p w:rsidR="00971B67" w:rsidRPr="00A12A64" w:rsidRDefault="00971B67" w:rsidP="00971B67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CE3C75" w:rsidRPr="003B0A4C" w:rsidRDefault="00CE3C75" w:rsidP="00CE3C75">
      <w:pPr>
        <w:spacing w:after="200" w:line="276" w:lineRule="auto"/>
        <w:ind w:left="360"/>
        <w:rPr>
          <w:rFonts w:eastAsia="Calibri"/>
          <w:lang w:eastAsia="en-US"/>
        </w:rPr>
      </w:pPr>
      <w:r w:rsidRPr="00A12A64">
        <w:rPr>
          <w:rFonts w:eastAsia="Calibri"/>
          <w:lang w:eastAsia="en-US"/>
        </w:rPr>
        <w:t>ЗАДАЧА № 5.2</w:t>
      </w:r>
    </w:p>
    <w:p w:rsidR="00A1221B" w:rsidRPr="00A75512" w:rsidRDefault="00CE3C75" w:rsidP="00CE3C75">
      <w:pPr>
        <w:tabs>
          <w:tab w:val="left" w:pos="1134"/>
        </w:tabs>
        <w:spacing w:line="276" w:lineRule="auto"/>
        <w:jc w:val="both"/>
        <w:rPr>
          <w:bCs/>
        </w:rPr>
      </w:pPr>
      <w:r w:rsidRPr="00A12A64">
        <w:rPr>
          <w:bCs/>
        </w:rPr>
        <w:tab/>
      </w:r>
      <w:r w:rsidR="00DE18E6" w:rsidRPr="001C6F3B">
        <w:t xml:space="preserve">ЗАДАЧА № 5.2. Определить параметры элементов </w:t>
      </w:r>
      <w:r w:rsidR="00021C35">
        <w:t>дефектной</w:t>
      </w:r>
      <w:r w:rsidR="00DE18E6" w:rsidRPr="001C6F3B">
        <w:t xml:space="preserve"> </w:t>
      </w:r>
      <w:r w:rsidR="00DE18E6" w:rsidRPr="00A75512">
        <w:t xml:space="preserve">детали </w:t>
      </w:r>
      <w:r w:rsidR="00DE18E6" w:rsidRPr="001D1AEF">
        <w:rPr>
          <w:i/>
        </w:rPr>
        <w:t>(</w:t>
      </w:r>
      <w:r w:rsidR="001D1AEF" w:rsidRPr="001D1AEF">
        <w:rPr>
          <w:rFonts w:eastAsia="Calibri"/>
          <w:i/>
        </w:rPr>
        <w:t>вала</w:t>
      </w:r>
      <w:r w:rsidR="00DE18E6" w:rsidRPr="001D1AEF">
        <w:rPr>
          <w:rFonts w:eastAsia="Calibri"/>
          <w:i/>
        </w:rPr>
        <w:t xml:space="preserve">,   </w:t>
      </w:r>
      <w:r w:rsidR="00DE18E6" w:rsidRPr="001D1AEF">
        <w:rPr>
          <w:i/>
        </w:rPr>
        <w:t>гайки ходового винта</w:t>
      </w:r>
      <w:r w:rsidR="001D1AEF" w:rsidRPr="001D1AEF">
        <w:rPr>
          <w:i/>
        </w:rPr>
        <w:t>, пиноли</w:t>
      </w:r>
      <w:r w:rsidR="00DE18E6" w:rsidRPr="001D1AEF">
        <w:rPr>
          <w:i/>
        </w:rPr>
        <w:t>)</w:t>
      </w:r>
      <w:r w:rsidR="00DE18E6" w:rsidRPr="00A75512">
        <w:rPr>
          <w:bCs/>
        </w:rPr>
        <w:t xml:space="preserve">, </w:t>
      </w:r>
      <w:r w:rsidR="00142AF7" w:rsidRPr="00A75512">
        <w:t>соединения</w:t>
      </w:r>
      <w:r w:rsidR="001111C7" w:rsidRPr="00A75512">
        <w:rPr>
          <w:bCs/>
        </w:rPr>
        <w:t>.</w:t>
      </w:r>
    </w:p>
    <w:p w:rsidR="0087412F" w:rsidRPr="001111C7" w:rsidRDefault="009A2B2B" w:rsidP="001111C7">
      <w:pPr>
        <w:tabs>
          <w:tab w:val="left" w:pos="1134"/>
        </w:tabs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.</w:t>
      </w:r>
    </w:p>
    <w:p w:rsidR="00971B67" w:rsidRPr="00A12A64" w:rsidRDefault="00971B67" w:rsidP="007F7B2C">
      <w:pPr>
        <w:tabs>
          <w:tab w:val="left" w:pos="1134"/>
        </w:tabs>
        <w:spacing w:after="200" w:line="276" w:lineRule="auto"/>
        <w:ind w:firstLine="425"/>
        <w:jc w:val="both"/>
        <w:rPr>
          <w:bCs/>
          <w:i/>
        </w:rPr>
      </w:pPr>
      <w:r w:rsidRPr="00A12A64">
        <w:rPr>
          <w:bCs/>
          <w:i/>
        </w:rPr>
        <w:t>Условия выполнения задачи:</w:t>
      </w:r>
      <w:r w:rsidR="00AE67A1" w:rsidRPr="00AE67A1">
        <w:rPr>
          <w:bCs/>
        </w:rPr>
        <w:t xml:space="preserve"> </w:t>
      </w:r>
    </w:p>
    <w:p w:rsidR="00EA214D" w:rsidRPr="00C746AD" w:rsidRDefault="00EA214D" w:rsidP="00EA214D">
      <w:pPr>
        <w:numPr>
          <w:ilvl w:val="0"/>
          <w:numId w:val="26"/>
        </w:numPr>
        <w:tabs>
          <w:tab w:val="num" w:pos="567"/>
          <w:tab w:val="num" w:pos="1418"/>
        </w:tabs>
        <w:ind w:left="0" w:firstLine="0"/>
        <w:jc w:val="both"/>
        <w:outlineLvl w:val="0"/>
        <w:rPr>
          <w:bCs/>
          <w:i/>
        </w:rPr>
      </w:pPr>
      <w:proofErr w:type="gramStart"/>
      <w:r w:rsidRPr="00C746AD">
        <w:rPr>
          <w:bCs/>
        </w:rPr>
        <w:t xml:space="preserve">участнику предоставляются </w:t>
      </w:r>
      <w:r w:rsidR="00E32B3B" w:rsidRPr="00D37C9A">
        <w:rPr>
          <w:bCs/>
          <w:i/>
          <w:kern w:val="36"/>
        </w:rPr>
        <w:t>(в зависимости от варианта</w:t>
      </w:r>
      <w:r w:rsidR="00D37C9A">
        <w:rPr>
          <w:bCs/>
          <w:i/>
          <w:kern w:val="36"/>
        </w:rPr>
        <w:t xml:space="preserve"> задания</w:t>
      </w:r>
      <w:r w:rsidR="00E32B3B" w:rsidRPr="00D37C9A">
        <w:rPr>
          <w:bCs/>
          <w:i/>
          <w:kern w:val="36"/>
        </w:rPr>
        <w:t>)</w:t>
      </w:r>
      <w:r w:rsidRPr="00D37C9A">
        <w:rPr>
          <w:bCs/>
        </w:rPr>
        <w:t xml:space="preserve"> </w:t>
      </w:r>
      <w:r w:rsidRPr="00C746AD">
        <w:rPr>
          <w:bCs/>
        </w:rPr>
        <w:t>стандарт</w:t>
      </w:r>
      <w:r w:rsidR="00E32B3B" w:rsidRPr="00C746AD">
        <w:rPr>
          <w:bCs/>
        </w:rPr>
        <w:t>ы</w:t>
      </w:r>
      <w:r w:rsidRPr="00C746AD">
        <w:rPr>
          <w:bCs/>
        </w:rPr>
        <w:t xml:space="preserve">  </w:t>
      </w:r>
      <w:r w:rsidRPr="00900FE7">
        <w:rPr>
          <w:bCs/>
        </w:rPr>
        <w:t>(</w:t>
      </w:r>
      <w:r w:rsidRPr="00900FE7">
        <w:rPr>
          <w:bCs/>
          <w:i/>
        </w:rPr>
        <w:t>Приложение 1</w:t>
      </w:r>
      <w:r w:rsidR="00E32B3B" w:rsidRPr="00900FE7">
        <w:rPr>
          <w:bCs/>
          <w:i/>
        </w:rPr>
        <w:t>2.1</w:t>
      </w:r>
      <w:r w:rsidRPr="00900FE7">
        <w:rPr>
          <w:bCs/>
          <w:i/>
        </w:rPr>
        <w:t xml:space="preserve">  </w:t>
      </w:r>
      <w:r w:rsidRPr="00900FE7">
        <w:rPr>
          <w:bCs/>
          <w:i/>
          <w:color w:val="333333"/>
          <w:kern w:val="36"/>
        </w:rPr>
        <w:t xml:space="preserve">ГОСТ 23360-78 </w:t>
      </w:r>
      <w:r w:rsidRPr="00900FE7">
        <w:rPr>
          <w:bCs/>
          <w:i/>
          <w:color w:val="000000"/>
          <w:kern w:val="36"/>
        </w:rPr>
        <w:t>Основные нормы взаимозаменяемости.</w:t>
      </w:r>
      <w:proofErr w:type="gramEnd"/>
      <w:r w:rsidRPr="00900FE7">
        <w:rPr>
          <w:bCs/>
          <w:i/>
          <w:color w:val="000000"/>
          <w:kern w:val="36"/>
        </w:rPr>
        <w:t xml:space="preserve"> Соединения шпоночные с призматическими шпонками. Размеры шпонок и сечений пазов;</w:t>
      </w:r>
      <w:r w:rsidRPr="00900FE7">
        <w:rPr>
          <w:bCs/>
          <w:i/>
          <w:kern w:val="36"/>
        </w:rPr>
        <w:t xml:space="preserve"> </w:t>
      </w:r>
      <w:r w:rsidR="00C746AD" w:rsidRPr="00900FE7">
        <w:rPr>
          <w:bCs/>
          <w:i/>
        </w:rPr>
        <w:t xml:space="preserve">Приложение 12.2 </w:t>
      </w:r>
      <w:r w:rsidRPr="00900FE7">
        <w:rPr>
          <w:bCs/>
          <w:i/>
          <w:kern w:val="36"/>
        </w:rPr>
        <w:t xml:space="preserve">ГОСТ 24737-81 </w:t>
      </w:r>
      <w:r w:rsidRPr="00900FE7">
        <w:rPr>
          <w:i/>
          <w:color w:val="000000"/>
        </w:rPr>
        <w:t>Основные нормы взаимозаменяемости. Резьба трапецеидальная однозаходная. Основные размеры;</w:t>
      </w:r>
      <w:r w:rsidR="00FC46E5" w:rsidRPr="00900FE7">
        <w:rPr>
          <w:i/>
          <w:color w:val="000000"/>
        </w:rPr>
        <w:t xml:space="preserve"> </w:t>
      </w:r>
      <w:r w:rsidR="00C746AD" w:rsidRPr="00900FE7">
        <w:rPr>
          <w:bCs/>
          <w:i/>
        </w:rPr>
        <w:t xml:space="preserve">Приложение 12.3 </w:t>
      </w:r>
      <w:hyperlink r:id="rId8" w:tgtFrame="_blank" w:history="1">
        <w:r w:rsidRPr="00900FE7">
          <w:rPr>
            <w:bCs/>
            <w:i/>
          </w:rPr>
          <w:t>ГОСТ 9562-81</w:t>
        </w:r>
      </w:hyperlink>
      <w:r w:rsidRPr="00900FE7">
        <w:rPr>
          <w:bCs/>
          <w:i/>
        </w:rPr>
        <w:t> Основные нормы взаимозаменяемости. Резьба трапецеидальная однозаходная. Допуски</w:t>
      </w:r>
      <w:r w:rsidR="00E32B3B" w:rsidRPr="00900FE7">
        <w:rPr>
          <w:bCs/>
          <w:i/>
        </w:rPr>
        <w:t>.</w:t>
      </w:r>
      <w:r w:rsidR="00E32B3B" w:rsidRPr="00900FE7">
        <w:rPr>
          <w:bCs/>
          <w:kern w:val="36"/>
        </w:rPr>
        <w:t xml:space="preserve"> </w:t>
      </w:r>
      <w:r w:rsidR="00C746AD" w:rsidRPr="00900FE7">
        <w:rPr>
          <w:bCs/>
          <w:i/>
        </w:rPr>
        <w:t xml:space="preserve">Приложение 12.4 </w:t>
      </w:r>
      <w:r w:rsidR="00E32B3B" w:rsidRPr="00900FE7">
        <w:rPr>
          <w:bCs/>
          <w:i/>
          <w:kern w:val="36"/>
        </w:rPr>
        <w:t>ГОСТ 22696-2013 Подшипники качения. Ролики цилиндрические. Технические условия</w:t>
      </w:r>
      <w:r w:rsidR="00C746AD" w:rsidRPr="00C746AD">
        <w:rPr>
          <w:bCs/>
          <w:i/>
          <w:kern w:val="36"/>
        </w:rPr>
        <w:t>.</w:t>
      </w:r>
    </w:p>
    <w:p w:rsidR="00971B67" w:rsidRPr="00C746AD" w:rsidRDefault="00971B67" w:rsidP="00C746AD">
      <w:pPr>
        <w:pStyle w:val="a4"/>
        <w:numPr>
          <w:ilvl w:val="0"/>
          <w:numId w:val="26"/>
        </w:numPr>
        <w:tabs>
          <w:tab w:val="left" w:pos="284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C746AD">
        <w:rPr>
          <w:bCs/>
        </w:rPr>
        <w:t xml:space="preserve">задача выполняется в учебном кабинете;  </w:t>
      </w:r>
    </w:p>
    <w:p w:rsidR="00CE3C75" w:rsidRPr="00A12A64" w:rsidRDefault="00CE3C75" w:rsidP="00C746AD">
      <w:pPr>
        <w:pStyle w:val="a4"/>
        <w:numPr>
          <w:ilvl w:val="0"/>
          <w:numId w:val="26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A12A64">
        <w:rPr>
          <w:bCs/>
        </w:rPr>
        <w:t xml:space="preserve"> </w:t>
      </w:r>
      <w:r w:rsidRPr="00A12A64">
        <w:t>для выполнения задачи участникам Олимпиады предоставляются методические указания;</w:t>
      </w:r>
    </w:p>
    <w:p w:rsidR="00971B67" w:rsidRDefault="00C74CDF" w:rsidP="00C746AD">
      <w:pPr>
        <w:pStyle w:val="a4"/>
        <w:numPr>
          <w:ilvl w:val="0"/>
          <w:numId w:val="2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A12A64">
        <w:t xml:space="preserve"> </w:t>
      </w:r>
      <w:r w:rsidR="006148E0">
        <w:t>р</w:t>
      </w:r>
      <w:r w:rsidR="00A67D27">
        <w:t>ешение задачи</w:t>
      </w:r>
      <w:r w:rsidRPr="00A12A64">
        <w:t xml:space="preserve"> </w:t>
      </w:r>
      <w:r w:rsidR="004316A7">
        <w:t>оформить</w:t>
      </w:r>
      <w:r w:rsidRPr="00A12A64">
        <w:t xml:space="preserve"> в ПРИЛОЖЕНИЕ ___ к Отчету о выполнении профессионального комплексного задания Олимпиады.</w:t>
      </w:r>
      <w:r w:rsidRPr="00A67D27">
        <w:rPr>
          <w:bCs/>
        </w:rPr>
        <w:t xml:space="preserve"> </w:t>
      </w:r>
    </w:p>
    <w:p w:rsidR="00971B67" w:rsidRPr="00D821CA" w:rsidRDefault="00C74CDF" w:rsidP="00C746AD">
      <w:pPr>
        <w:pStyle w:val="a4"/>
        <w:numPr>
          <w:ilvl w:val="0"/>
          <w:numId w:val="26"/>
        </w:numPr>
        <w:tabs>
          <w:tab w:val="left" w:pos="284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A12A64">
        <w:rPr>
          <w:bCs/>
        </w:rPr>
        <w:t xml:space="preserve"> </w:t>
      </w:r>
      <w:r w:rsidR="00971B67" w:rsidRPr="00A12A64">
        <w:rPr>
          <w:bCs/>
        </w:rPr>
        <w:t xml:space="preserve">время, отводимое на </w:t>
      </w:r>
      <w:r w:rsidR="00971B67" w:rsidRPr="00D821CA">
        <w:rPr>
          <w:bCs/>
        </w:rPr>
        <w:t xml:space="preserve">выполнение задачи – </w:t>
      </w:r>
      <w:r w:rsidR="00DE18E6" w:rsidRPr="00D821CA">
        <w:rPr>
          <w:bCs/>
        </w:rPr>
        <w:t xml:space="preserve">30 </w:t>
      </w:r>
      <w:r w:rsidR="00971B67" w:rsidRPr="00D821CA">
        <w:rPr>
          <w:bCs/>
        </w:rPr>
        <w:t xml:space="preserve"> мин.</w:t>
      </w:r>
    </w:p>
    <w:p w:rsidR="0087412F" w:rsidRPr="00D821CA" w:rsidRDefault="00C74CDF" w:rsidP="00C746AD">
      <w:pPr>
        <w:pStyle w:val="a4"/>
        <w:numPr>
          <w:ilvl w:val="0"/>
          <w:numId w:val="26"/>
        </w:numPr>
        <w:tabs>
          <w:tab w:val="left" w:pos="284"/>
          <w:tab w:val="left" w:pos="1134"/>
        </w:tabs>
        <w:spacing w:line="276" w:lineRule="auto"/>
        <w:ind w:left="0" w:firstLine="0"/>
        <w:jc w:val="both"/>
        <w:rPr>
          <w:bCs/>
        </w:rPr>
      </w:pPr>
      <w:r w:rsidRPr="00D821CA">
        <w:rPr>
          <w:bCs/>
        </w:rPr>
        <w:t xml:space="preserve"> </w:t>
      </w:r>
      <w:r w:rsidR="00971B67" w:rsidRPr="00D821CA">
        <w:rPr>
          <w:bCs/>
        </w:rPr>
        <w:t xml:space="preserve">максимальное количество баллов – </w:t>
      </w:r>
      <w:r w:rsidR="00541508" w:rsidRPr="00D821CA">
        <w:rPr>
          <w:bCs/>
        </w:rPr>
        <w:t>8</w:t>
      </w:r>
      <w:r w:rsidR="00971B67" w:rsidRPr="00D821CA">
        <w:rPr>
          <w:bCs/>
        </w:rPr>
        <w:t xml:space="preserve"> баллов.</w:t>
      </w:r>
    </w:p>
    <w:p w:rsidR="00971B67" w:rsidRPr="00A12A64" w:rsidRDefault="00971B67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7F7B2C" w:rsidRDefault="007F7B2C" w:rsidP="007F7B2C">
      <w:pPr>
        <w:spacing w:after="200" w:line="276" w:lineRule="auto"/>
        <w:ind w:left="360"/>
        <w:rPr>
          <w:rFonts w:eastAsia="Calibri"/>
          <w:lang w:eastAsia="en-US"/>
        </w:rPr>
      </w:pPr>
      <w:r w:rsidRPr="00A12A64">
        <w:rPr>
          <w:rFonts w:eastAsia="Calibri"/>
          <w:lang w:eastAsia="en-US"/>
        </w:rPr>
        <w:t>ЗАДАЧА № 5.3</w:t>
      </w:r>
    </w:p>
    <w:p w:rsidR="0022690A" w:rsidRPr="00A75512" w:rsidRDefault="0022690A" w:rsidP="0022690A">
      <w:pPr>
        <w:tabs>
          <w:tab w:val="left" w:pos="1134"/>
        </w:tabs>
        <w:jc w:val="both"/>
        <w:rPr>
          <w:rFonts w:eastAsia="Calibri"/>
        </w:rPr>
      </w:pPr>
      <w:r w:rsidRPr="00A75512">
        <w:rPr>
          <w:rFonts w:eastAsia="Calibri"/>
        </w:rPr>
        <w:t>Разработать технологическую схему сборки</w:t>
      </w:r>
      <w:r w:rsidR="006148E0" w:rsidRPr="00A75512">
        <w:rPr>
          <w:rFonts w:eastAsia="Calibri"/>
        </w:rPr>
        <w:t xml:space="preserve"> узла</w:t>
      </w:r>
      <w:r w:rsidR="002C5FCC">
        <w:rPr>
          <w:rFonts w:eastAsia="Calibri"/>
        </w:rPr>
        <w:t>. П</w:t>
      </w:r>
      <w:r w:rsidR="00AD478E" w:rsidRPr="00AD478E">
        <w:rPr>
          <w:rFonts w:eastAsia="Calibri"/>
        </w:rPr>
        <w:t>роизвести сборку узла.*</w:t>
      </w:r>
    </w:p>
    <w:p w:rsidR="0022690A" w:rsidRPr="00A75512" w:rsidRDefault="0022690A" w:rsidP="0022690A">
      <w:pPr>
        <w:tabs>
          <w:tab w:val="left" w:pos="1134"/>
        </w:tabs>
        <w:jc w:val="both"/>
        <w:rPr>
          <w:rFonts w:eastAsia="Calibri"/>
          <w:i/>
        </w:rPr>
      </w:pPr>
      <w:r w:rsidRPr="00A75512">
        <w:rPr>
          <w:rFonts w:eastAsia="Calibri"/>
          <w:i/>
        </w:rPr>
        <w:t xml:space="preserve">*варианты: </w:t>
      </w:r>
      <w:r w:rsidR="006148E0" w:rsidRPr="00A75512">
        <w:rPr>
          <w:i/>
        </w:rPr>
        <w:t xml:space="preserve">задней бабки, коробки скоростей, </w:t>
      </w:r>
      <w:r w:rsidR="00541508" w:rsidRPr="00A75512">
        <w:rPr>
          <w:i/>
        </w:rPr>
        <w:t>коробки подач</w:t>
      </w:r>
      <w:r w:rsidR="006148E0" w:rsidRPr="00A75512">
        <w:rPr>
          <w:i/>
        </w:rPr>
        <w:t>.</w:t>
      </w:r>
    </w:p>
    <w:p w:rsidR="00A54E49" w:rsidRPr="009443FB" w:rsidRDefault="00A54E49" w:rsidP="0022690A">
      <w:pPr>
        <w:tabs>
          <w:tab w:val="left" w:pos="1134"/>
        </w:tabs>
        <w:jc w:val="both"/>
        <w:rPr>
          <w:rFonts w:eastAsia="Calibri"/>
          <w:i/>
        </w:rPr>
      </w:pPr>
    </w:p>
    <w:p w:rsidR="0022690A" w:rsidRPr="00A12A64" w:rsidRDefault="0022690A" w:rsidP="0022690A">
      <w:pPr>
        <w:tabs>
          <w:tab w:val="left" w:pos="1134"/>
        </w:tabs>
        <w:jc w:val="both"/>
        <w:rPr>
          <w:rFonts w:eastAsia="Calibri"/>
        </w:rPr>
      </w:pPr>
    </w:p>
    <w:p w:rsidR="0022690A" w:rsidRPr="00A12A64" w:rsidRDefault="0022690A" w:rsidP="0022690A">
      <w:pPr>
        <w:autoSpaceDE w:val="0"/>
        <w:autoSpaceDN w:val="0"/>
        <w:adjustRightInd w:val="0"/>
        <w:ind w:firstLine="701"/>
        <w:jc w:val="both"/>
        <w:rPr>
          <w:i/>
        </w:rPr>
      </w:pPr>
      <w:r w:rsidRPr="00A12A64">
        <w:rPr>
          <w:i/>
        </w:rPr>
        <w:t>Условия выполнения задачи</w:t>
      </w:r>
    </w:p>
    <w:p w:rsidR="0022690A" w:rsidRPr="00A12A64" w:rsidRDefault="0022690A" w:rsidP="0022690A">
      <w:pPr>
        <w:autoSpaceDE w:val="0"/>
        <w:autoSpaceDN w:val="0"/>
        <w:adjustRightInd w:val="0"/>
        <w:jc w:val="both"/>
      </w:pPr>
      <w:r w:rsidRPr="00A12A64">
        <w:rPr>
          <w:rFonts w:eastAsia="Calibri"/>
          <w:lang w:eastAsia="en-US"/>
        </w:rPr>
        <w:t>1) для выполнения задачи</w:t>
      </w:r>
      <w:r w:rsidR="000400F2">
        <w:rPr>
          <w:rFonts w:eastAsia="Calibri"/>
          <w:lang w:eastAsia="en-US"/>
        </w:rPr>
        <w:t xml:space="preserve"> по разработке технологической схемы сборки</w:t>
      </w:r>
      <w:r w:rsidRPr="00A12A64">
        <w:rPr>
          <w:rFonts w:eastAsia="Calibri"/>
          <w:lang w:eastAsia="en-US"/>
        </w:rPr>
        <w:t xml:space="preserve"> участник Олимпиады использует сборочный </w:t>
      </w:r>
      <w:r w:rsidRPr="00A12A64">
        <w:t xml:space="preserve">чертеж </w:t>
      </w:r>
      <w:r>
        <w:t>и спецификацию</w:t>
      </w:r>
      <w:r w:rsidR="00B04A7B" w:rsidRPr="00B04A7B">
        <w:rPr>
          <w:rFonts w:eastAsia="Calibri"/>
          <w:lang w:eastAsia="en-US"/>
        </w:rPr>
        <w:t xml:space="preserve"> </w:t>
      </w:r>
      <w:r w:rsidR="00B04A7B">
        <w:rPr>
          <w:rFonts w:eastAsia="Calibri"/>
          <w:lang w:eastAsia="en-US"/>
        </w:rPr>
        <w:t>(</w:t>
      </w:r>
      <w:r w:rsidR="00B04A7B" w:rsidRPr="00900FE7">
        <w:rPr>
          <w:rFonts w:eastAsia="Calibri"/>
          <w:i/>
          <w:lang w:eastAsia="en-US"/>
        </w:rPr>
        <w:t>Приложение 13</w:t>
      </w:r>
      <w:r w:rsidR="00B04A7B" w:rsidRPr="00B04A7B">
        <w:rPr>
          <w:rFonts w:eastAsia="Calibri"/>
          <w:i/>
          <w:lang w:eastAsia="en-US"/>
        </w:rPr>
        <w:t xml:space="preserve"> Сборочный чертеж. </w:t>
      </w:r>
      <w:proofErr w:type="gramStart"/>
      <w:r w:rsidR="00B04A7B" w:rsidRPr="00B04A7B">
        <w:rPr>
          <w:rFonts w:eastAsia="Calibri"/>
          <w:i/>
          <w:lang w:eastAsia="en-US"/>
        </w:rPr>
        <w:t>Спецификация</w:t>
      </w:r>
      <w:r w:rsidR="00B04A7B">
        <w:rPr>
          <w:rFonts w:eastAsia="Calibri"/>
          <w:lang w:eastAsia="en-US"/>
        </w:rPr>
        <w:t>)</w:t>
      </w:r>
      <w:r w:rsidRPr="00A12A64">
        <w:t xml:space="preserve">; </w:t>
      </w:r>
      <w:proofErr w:type="gramEnd"/>
    </w:p>
    <w:p w:rsidR="0022690A" w:rsidRPr="00A12A64" w:rsidRDefault="0022690A" w:rsidP="0022690A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A12A64">
        <w:t>2)</w:t>
      </w:r>
      <w:r w:rsidRPr="00A12A64">
        <w:tab/>
        <w:t xml:space="preserve">задание выполняется в </w:t>
      </w:r>
      <w:r w:rsidRPr="00900FE7">
        <w:t>учебном кабинете</w:t>
      </w:r>
      <w:r w:rsidRPr="00A12A64">
        <w:t xml:space="preserve">, оснащенном  персональными компьютерами;  </w:t>
      </w:r>
    </w:p>
    <w:p w:rsidR="0022690A" w:rsidRPr="0074756D" w:rsidRDefault="0022690A" w:rsidP="0022690A">
      <w:pPr>
        <w:tabs>
          <w:tab w:val="left" w:pos="142"/>
          <w:tab w:val="left" w:pos="284"/>
        </w:tabs>
        <w:spacing w:line="276" w:lineRule="auto"/>
      </w:pPr>
      <w:r w:rsidRPr="00A12A64">
        <w:t>3) задание выполняется в программе</w:t>
      </w:r>
      <w:r w:rsidRPr="00A12A64">
        <w:rPr>
          <w:rFonts w:eastAsia="Calibri"/>
          <w:lang w:eastAsia="en-US"/>
        </w:rPr>
        <w:t xml:space="preserve"> </w:t>
      </w:r>
      <w:r w:rsidRPr="00A12A64">
        <w:t xml:space="preserve">Компас – 3D v16; </w:t>
      </w:r>
      <w:proofErr w:type="spellStart"/>
      <w:r w:rsidRPr="00A12A64">
        <w:t>Paint</w:t>
      </w:r>
      <w:proofErr w:type="spellEnd"/>
      <w:r w:rsidRPr="00A12A64">
        <w:t xml:space="preserve"> (на выбор), либо иной, в </w:t>
      </w:r>
      <w:r w:rsidRPr="0074756D">
        <w:t>которой работает участник;</w:t>
      </w:r>
    </w:p>
    <w:p w:rsidR="0022690A" w:rsidRPr="00D821CA" w:rsidRDefault="0022690A" w:rsidP="0022690A">
      <w:pPr>
        <w:tabs>
          <w:tab w:val="left" w:pos="142"/>
          <w:tab w:val="left" w:pos="284"/>
        </w:tabs>
        <w:spacing w:line="276" w:lineRule="auto"/>
      </w:pPr>
      <w:r w:rsidRPr="0074756D">
        <w:t xml:space="preserve">4) задание выполняется с </w:t>
      </w:r>
      <w:r w:rsidRPr="00D821CA">
        <w:t>учетом методических указаний к задаче</w:t>
      </w:r>
      <w:r w:rsidR="006148E0" w:rsidRPr="00D821CA">
        <w:t xml:space="preserve"> 5.3</w:t>
      </w:r>
      <w:r w:rsidRPr="00D821CA">
        <w:t xml:space="preserve">; </w:t>
      </w:r>
    </w:p>
    <w:p w:rsidR="0022690A" w:rsidRPr="00AD478E" w:rsidRDefault="0022690A" w:rsidP="0022690A">
      <w:pPr>
        <w:spacing w:line="276" w:lineRule="auto"/>
        <w:rPr>
          <w:iCs/>
        </w:rPr>
      </w:pPr>
      <w:r w:rsidRPr="00D821CA">
        <w:rPr>
          <w:rFonts w:eastAsia="Calibri"/>
          <w:lang w:eastAsia="en-US"/>
        </w:rPr>
        <w:t xml:space="preserve">5) время, отводимое </w:t>
      </w:r>
      <w:r w:rsidRPr="00D821CA">
        <w:rPr>
          <w:iCs/>
        </w:rPr>
        <w:t xml:space="preserve">на выполнение задачи – </w:t>
      </w:r>
      <w:r w:rsidRPr="00AD478E">
        <w:rPr>
          <w:iCs/>
        </w:rPr>
        <w:t xml:space="preserve">1 ч </w:t>
      </w:r>
      <w:r w:rsidR="00AD478E" w:rsidRPr="00AD478E">
        <w:rPr>
          <w:iCs/>
        </w:rPr>
        <w:t>4</w:t>
      </w:r>
      <w:r w:rsidR="006148E0" w:rsidRPr="00AD478E">
        <w:rPr>
          <w:iCs/>
        </w:rPr>
        <w:t>0</w:t>
      </w:r>
      <w:r w:rsidRPr="00AD478E">
        <w:rPr>
          <w:iCs/>
        </w:rPr>
        <w:t xml:space="preserve">  минут.</w:t>
      </w:r>
    </w:p>
    <w:p w:rsidR="0022690A" w:rsidRPr="000400F2" w:rsidRDefault="0022690A" w:rsidP="0022690A">
      <w:pPr>
        <w:spacing w:line="276" w:lineRule="auto"/>
        <w:rPr>
          <w:rFonts w:eastAsia="Calibri"/>
          <w:lang w:eastAsia="en-US"/>
        </w:rPr>
      </w:pPr>
      <w:r w:rsidRPr="00D821CA">
        <w:t xml:space="preserve">6) максимальное количество баллов </w:t>
      </w:r>
      <w:r w:rsidRPr="000400F2">
        <w:t xml:space="preserve">– </w:t>
      </w:r>
      <w:r w:rsidR="006148E0" w:rsidRPr="000400F2">
        <w:t>1</w:t>
      </w:r>
      <w:r w:rsidR="00AD478E" w:rsidRPr="000400F2">
        <w:t>7</w:t>
      </w:r>
      <w:r w:rsidRPr="000400F2">
        <w:t xml:space="preserve"> балл</w:t>
      </w:r>
      <w:r w:rsidR="00541508" w:rsidRPr="000400F2">
        <w:t>ов</w:t>
      </w:r>
      <w:r w:rsidRPr="000400F2">
        <w:t>.</w:t>
      </w:r>
    </w:p>
    <w:p w:rsidR="0022690A" w:rsidRPr="00A12A64" w:rsidRDefault="0022690A" w:rsidP="0022690A">
      <w:r w:rsidRPr="00A12A64">
        <w:rPr>
          <w:color w:val="000000"/>
        </w:rPr>
        <w:t xml:space="preserve">7) </w:t>
      </w:r>
      <w:r w:rsidRPr="00A12A64">
        <w:t xml:space="preserve">результат </w:t>
      </w:r>
      <w:r w:rsidR="000400F2" w:rsidRPr="00A12A64">
        <w:rPr>
          <w:rFonts w:eastAsia="Calibri"/>
          <w:lang w:eastAsia="en-US"/>
        </w:rPr>
        <w:t>выполнен</w:t>
      </w:r>
      <w:r w:rsidR="000400F2">
        <w:rPr>
          <w:rFonts w:eastAsia="Calibri"/>
          <w:lang w:eastAsia="en-US"/>
        </w:rPr>
        <w:t>ной</w:t>
      </w:r>
      <w:r w:rsidR="000400F2" w:rsidRPr="00A12A64">
        <w:rPr>
          <w:rFonts w:eastAsia="Calibri"/>
          <w:lang w:eastAsia="en-US"/>
        </w:rPr>
        <w:t xml:space="preserve"> задачи</w:t>
      </w:r>
      <w:r w:rsidR="000400F2">
        <w:rPr>
          <w:rFonts w:eastAsia="Calibri"/>
          <w:lang w:eastAsia="en-US"/>
        </w:rPr>
        <w:t xml:space="preserve"> по разработке технологической схемы сборки</w:t>
      </w:r>
      <w:r w:rsidR="000400F2" w:rsidRPr="00A12A64">
        <w:rPr>
          <w:rFonts w:eastAsia="Calibri"/>
          <w:lang w:eastAsia="en-US"/>
        </w:rPr>
        <w:t xml:space="preserve"> </w:t>
      </w:r>
      <w:r w:rsidRPr="00A12A64">
        <w:t>сохраните в папке Участника Олимпиады №__ в формате  *.</w:t>
      </w:r>
      <w:proofErr w:type="spellStart"/>
      <w:r w:rsidRPr="00A12A64">
        <w:rPr>
          <w:lang w:val="en-US"/>
        </w:rPr>
        <w:t>vtp</w:t>
      </w:r>
      <w:proofErr w:type="spellEnd"/>
      <w:r w:rsidRPr="00A12A64">
        <w:t xml:space="preserve">  (либо ином, в котором работает участник) и *.</w:t>
      </w:r>
      <w:proofErr w:type="spellStart"/>
      <w:r w:rsidRPr="00A12A64">
        <w:rPr>
          <w:lang w:val="en-US"/>
        </w:rPr>
        <w:t>pdf</w:t>
      </w:r>
      <w:proofErr w:type="spellEnd"/>
      <w:r w:rsidRPr="00A12A64">
        <w:t xml:space="preserve">  , ПРИЛОЖЕНИЕ ___ к Отчету о выполнении профессионального комплексного задания Олимпиады.</w:t>
      </w:r>
    </w:p>
    <w:p w:rsidR="00AD478E" w:rsidRPr="000400F2" w:rsidRDefault="000400F2" w:rsidP="000400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D37C9A">
        <w:rPr>
          <w:rFonts w:eastAsia="Calibri"/>
          <w:lang w:eastAsia="en-US"/>
        </w:rPr>
        <w:t>)</w:t>
      </w:r>
      <w:r w:rsidR="00D37C9A">
        <w:rPr>
          <w:rFonts w:eastAsia="Calibri"/>
          <w:lang w:eastAsia="en-US"/>
        </w:rPr>
        <w:tab/>
        <w:t>для выполнения сборки</w:t>
      </w:r>
      <w:r w:rsidRPr="000400F2">
        <w:rPr>
          <w:rFonts w:eastAsia="Calibri"/>
          <w:lang w:eastAsia="en-US"/>
        </w:rPr>
        <w:t xml:space="preserve"> узла </w:t>
      </w:r>
      <w:r w:rsidR="00AD478E" w:rsidRPr="000400F2">
        <w:rPr>
          <w:rFonts w:eastAsia="Calibri"/>
          <w:lang w:eastAsia="en-US"/>
        </w:rPr>
        <w:t xml:space="preserve"> участнику Олимпиады предоставляются детали узла, или сборочной единицы, в него входящей;</w:t>
      </w:r>
    </w:p>
    <w:p w:rsidR="00AD478E" w:rsidRPr="000400F2" w:rsidRDefault="000400F2" w:rsidP="000400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AD478E" w:rsidRPr="000400F2">
        <w:rPr>
          <w:rFonts w:eastAsia="Calibri"/>
          <w:lang w:eastAsia="en-US"/>
        </w:rPr>
        <w:t>)</w:t>
      </w:r>
      <w:r w:rsidR="00AD478E" w:rsidRPr="000400F2">
        <w:rPr>
          <w:rFonts w:eastAsia="Calibri"/>
          <w:lang w:eastAsia="en-US"/>
        </w:rPr>
        <w:tab/>
        <w:t xml:space="preserve">задача выполняется  </w:t>
      </w:r>
      <w:r w:rsidR="00900FE7">
        <w:rPr>
          <w:rFonts w:eastAsia="Calibri"/>
          <w:lang w:eastAsia="en-US"/>
        </w:rPr>
        <w:t>в учебной мастерской</w:t>
      </w:r>
      <w:r w:rsidR="00AD478E" w:rsidRPr="000400F2">
        <w:rPr>
          <w:rFonts w:eastAsia="Calibri"/>
          <w:lang w:eastAsia="en-US"/>
        </w:rPr>
        <w:t>;</w:t>
      </w:r>
    </w:p>
    <w:p w:rsidR="0022690A" w:rsidRDefault="000400F2" w:rsidP="000400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AD478E" w:rsidRPr="000400F2">
        <w:rPr>
          <w:rFonts w:eastAsia="Calibri"/>
          <w:lang w:eastAsia="en-US"/>
        </w:rPr>
        <w:t>)</w:t>
      </w:r>
      <w:r w:rsidR="00AD478E" w:rsidRPr="000400F2">
        <w:rPr>
          <w:rFonts w:eastAsia="Calibri"/>
          <w:lang w:eastAsia="en-US"/>
        </w:rPr>
        <w:tab/>
        <w:t>для выполнения задачи участнику Олимпиады предоставляется слесарный верстак, тиски</w:t>
      </w:r>
      <w:r w:rsidR="002C5FCC">
        <w:rPr>
          <w:rFonts w:eastAsia="Calibri"/>
          <w:lang w:eastAsia="en-US"/>
        </w:rPr>
        <w:t>, слесарный инструмент.</w:t>
      </w:r>
    </w:p>
    <w:p w:rsidR="002C5FCC" w:rsidRPr="000400F2" w:rsidRDefault="002C5FCC" w:rsidP="000400F2">
      <w:pPr>
        <w:rPr>
          <w:rFonts w:eastAsia="Calibri"/>
          <w:lang w:eastAsia="en-US"/>
        </w:rPr>
      </w:pPr>
    </w:p>
    <w:p w:rsidR="004E1F81" w:rsidRPr="00A12A64" w:rsidRDefault="001D2B32" w:rsidP="005C2E7C">
      <w:pPr>
        <w:tabs>
          <w:tab w:val="left" w:pos="993"/>
        </w:tabs>
        <w:spacing w:after="200" w:line="276" w:lineRule="auto"/>
        <w:jc w:val="both"/>
      </w:pPr>
      <w:r>
        <w:rPr>
          <w:sz w:val="28"/>
          <w:szCs w:val="28"/>
        </w:rPr>
        <w:tab/>
      </w:r>
      <w:r w:rsidR="005C2E7C">
        <w:t>Алгоритм выполнения Комплексного задания</w:t>
      </w:r>
      <w:r w:rsidR="004E1F81" w:rsidRPr="00A12A64">
        <w:t xml:space="preserve"> II уровня:</w:t>
      </w:r>
    </w:p>
    <w:p w:rsidR="00FC24B6" w:rsidRPr="00D821CA" w:rsidRDefault="004E1F81" w:rsidP="00FC24B6">
      <w:bookmarkStart w:id="0" w:name="_GoBack"/>
      <w:bookmarkEnd w:id="0"/>
      <w:r w:rsidRPr="00D821CA">
        <w:t>Задача</w:t>
      </w:r>
      <w:r w:rsidR="00FC24B6" w:rsidRPr="00D821CA">
        <w:t xml:space="preserve"> </w:t>
      </w:r>
      <w:r w:rsidR="00AD478E">
        <w:t>5.1</w:t>
      </w:r>
      <w:r w:rsidR="00FC24B6" w:rsidRPr="00D821CA">
        <w:t>;</w:t>
      </w:r>
    </w:p>
    <w:p w:rsidR="00FC24B6" w:rsidRPr="00D821CA" w:rsidRDefault="004E1F81" w:rsidP="00FC24B6">
      <w:r w:rsidRPr="00D821CA">
        <w:t>Задача</w:t>
      </w:r>
      <w:r w:rsidR="00FC24B6" w:rsidRPr="00D821CA">
        <w:t xml:space="preserve"> </w:t>
      </w:r>
      <w:r w:rsidR="00BA11B1" w:rsidRPr="00D821CA">
        <w:t>5</w:t>
      </w:r>
      <w:r w:rsidR="00FC24B6" w:rsidRPr="00D821CA">
        <w:t>.2;</w:t>
      </w:r>
    </w:p>
    <w:p w:rsidR="00FC24B6" w:rsidRPr="00D821CA" w:rsidRDefault="004E1F81" w:rsidP="00FC24B6">
      <w:r w:rsidRPr="00D821CA">
        <w:t>Задача</w:t>
      </w:r>
      <w:r w:rsidR="00FC24B6" w:rsidRPr="00D821CA">
        <w:t xml:space="preserve"> </w:t>
      </w:r>
      <w:r w:rsidR="00BA11B1" w:rsidRPr="00D821CA">
        <w:t>4.</w:t>
      </w:r>
      <w:r w:rsidR="005B55CB" w:rsidRPr="00D821CA">
        <w:t>1</w:t>
      </w:r>
      <w:r w:rsidR="00FC24B6" w:rsidRPr="00D821CA">
        <w:t>;</w:t>
      </w:r>
    </w:p>
    <w:p w:rsidR="00FC24B6" w:rsidRPr="00D821CA" w:rsidRDefault="004E1F81" w:rsidP="00FC24B6">
      <w:r w:rsidRPr="00D821CA">
        <w:t>Задача</w:t>
      </w:r>
      <w:r w:rsidR="00FC24B6" w:rsidRPr="00D821CA">
        <w:t xml:space="preserve"> </w:t>
      </w:r>
      <w:r w:rsidR="005B55CB" w:rsidRPr="00D821CA">
        <w:t>4.</w:t>
      </w:r>
      <w:r w:rsidR="00FC24B6" w:rsidRPr="00D821CA">
        <w:t>2;</w:t>
      </w:r>
    </w:p>
    <w:p w:rsidR="00FC24B6" w:rsidRPr="00A12A64" w:rsidRDefault="004E1F81" w:rsidP="00FC24B6">
      <w:r w:rsidRPr="00D821CA">
        <w:t>Задача</w:t>
      </w:r>
      <w:r w:rsidR="00FC24B6" w:rsidRPr="00D821CA">
        <w:t xml:space="preserve"> </w:t>
      </w:r>
      <w:r w:rsidR="005B55CB" w:rsidRPr="00D821CA">
        <w:t>5.3</w:t>
      </w:r>
      <w:r w:rsidR="006E60DD" w:rsidRPr="00D821CA">
        <w:t>.</w:t>
      </w:r>
    </w:p>
    <w:p w:rsidR="00AE67A1" w:rsidRPr="001E1ECC" w:rsidRDefault="00AE67A1" w:rsidP="00AE67A1">
      <w:pPr>
        <w:spacing w:after="200" w:line="276" w:lineRule="auto"/>
        <w:jc w:val="center"/>
        <w:rPr>
          <w:b/>
        </w:rPr>
      </w:pPr>
      <w:r w:rsidRPr="001E1ECC">
        <w:rPr>
          <w:b/>
        </w:rPr>
        <w:lastRenderedPageBreak/>
        <w:t>Структура оценки заданий</w:t>
      </w:r>
    </w:p>
    <w:p w:rsidR="00AE67A1" w:rsidRPr="001E1ECC" w:rsidRDefault="000F0A0C" w:rsidP="00AE67A1">
      <w:pPr>
        <w:tabs>
          <w:tab w:val="left" w:pos="567"/>
          <w:tab w:val="left" w:pos="709"/>
          <w:tab w:val="left" w:pos="1134"/>
        </w:tabs>
        <w:jc w:val="right"/>
        <w:rPr>
          <w:lang w:eastAsia="en-US"/>
        </w:rPr>
      </w:pPr>
      <w:r w:rsidRPr="001E1ECC">
        <w:rPr>
          <w:rFonts w:eastAsia="Calibri"/>
          <w:lang w:eastAsia="en-US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982"/>
        <w:gridCol w:w="1955"/>
      </w:tblGrid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ЗАДАНИЕ № 4.Разработать ремонтный чертеж детали. Разработать технологический процесс восстановления детали, оформить технологическую документацию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35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ЗАДАЧА № 4.1. Разработать ремонтный чертеж детали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10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1 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выполнен контур главного вида детали (3 элемента) 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применены линии чертежа (осевые, основные тонкие, основные толстые, размерные, линии сечения)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вычерчены  ремонтные поверхности детали (3 элемента) </w:t>
            </w:r>
            <w:r w:rsidRPr="001E1ECC">
              <w:rPr>
                <w:bCs/>
                <w:i/>
                <w:color w:val="FF0000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указаны ремонтные размеры (10 размеров)  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3,0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</w:rPr>
            </w:pPr>
            <w:proofErr w:type="gramStart"/>
            <w:r w:rsidRPr="001E1ECC">
              <w:rPr>
                <w:bCs/>
              </w:rPr>
              <w:t>Верно</w:t>
            </w:r>
            <w:proofErr w:type="gramEnd"/>
            <w:r w:rsidRPr="001E1ECC">
              <w:rPr>
                <w:bCs/>
              </w:rPr>
              <w:t xml:space="preserve"> указана </w:t>
            </w:r>
            <w:r w:rsidR="0014293C">
              <w:rPr>
                <w:bCs/>
              </w:rPr>
              <w:t>шероховатость поверхности (</w:t>
            </w:r>
            <w:r w:rsidRPr="001E1ECC">
              <w:rPr>
                <w:bCs/>
              </w:rPr>
              <w:t>1обозначения)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6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указаны технические требования  (3 обозначения):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0,9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7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tabs>
                <w:tab w:val="left" w:pos="567"/>
                <w:tab w:val="left" w:pos="709"/>
                <w:tab w:val="left" w:pos="1134"/>
              </w:tabs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Заполнена основная надпись  чертежа  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0,9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Снятие баллов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вычерчен  контур главного вида ремонтной детали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вычерченный (неуказанный) элемент снятие 0,5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0,5-1,5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применены (не указаны) линии чертежа (осевые, основные тонкие, основные толстые, размерные, линии сечения)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неверную или неуказанную линию снятие 0,1 балла</w:t>
            </w:r>
            <w:proofErr w:type="gramStart"/>
            <w:r w:rsidRPr="001E1ECC">
              <w:rPr>
                <w:bCs/>
                <w:color w:val="000000"/>
              </w:rPr>
              <w:t xml:space="preserve"> ,</w:t>
            </w:r>
            <w:proofErr w:type="gramEnd"/>
            <w:r w:rsidRPr="001E1ECC">
              <w:rPr>
                <w:bCs/>
                <w:color w:val="000000"/>
              </w:rPr>
              <w:t xml:space="preserve"> при неверном указании 50% и более линий  –  снятие 1,6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0,1-1,6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tabs>
                <w:tab w:val="left" w:pos="567"/>
                <w:tab w:val="left" w:pos="709"/>
                <w:tab w:val="left" w:pos="1134"/>
              </w:tabs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вычерчены (не вычерчены) ремонтные элементы детали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вычерченный (неуказанный) элемент снятие 0,5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0,5-1,5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tabs>
                <w:tab w:val="left" w:pos="567"/>
                <w:tab w:val="left" w:pos="709"/>
                <w:tab w:val="left" w:pos="1134"/>
              </w:tabs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указаны (не указаны) ремонтные размеры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указанный (неуказанный) размер снятие 0,3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0,3-3,0</w:t>
            </w:r>
          </w:p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указаны (не указаны) технические требования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указанное (неуказанное) требование снятие 0,3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0,3-0,9 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6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заполнена (не заполнена) основная надпись чертежа</w:t>
            </w:r>
            <w:r w:rsidR="0014293C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указанный (неуказанный) элемент снятие 0,3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0,3-0,9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ab/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ЗАДАЧА № 4.2. Разработать технологический процесс восстановления детали полимерными материалами (гайки ходового винта), оформить технологическую документацию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25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приведено количество операций (8 операций)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указана последовательность операций   (8 операций)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указано оборудование (8 позиций)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подобраны инструменты</w:t>
            </w:r>
            <w:r w:rsidR="0014293C">
              <w:rPr>
                <w:bCs/>
                <w:color w:val="000000"/>
              </w:rPr>
              <w:t>,</w:t>
            </w:r>
            <w:r w:rsidRPr="001E1ECC">
              <w:rPr>
                <w:bCs/>
                <w:color w:val="000000"/>
              </w:rPr>
              <w:t xml:space="preserve"> приспособления и материалы (к 12 позиций)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1,2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</w:t>
            </w:r>
            <w:r w:rsidRPr="001E1ECC">
              <w:rPr>
                <w:bCs/>
              </w:rPr>
              <w:t>приведены соответствующие вводимой информации по строкам служебные символы: А, Б, О, Т</w:t>
            </w:r>
            <w:r w:rsidRPr="001E1ECC">
              <w:rPr>
                <w:bCs/>
                <w:i/>
              </w:rPr>
              <w:t xml:space="preserve">   </w:t>
            </w:r>
            <w:r w:rsidRPr="001E1ECC">
              <w:rPr>
                <w:bCs/>
              </w:rPr>
              <w:t>(4  обозначения)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 приведено содержание переходов в операциях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14,4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6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указаны профессии рабочих (к 8 операциям)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Снятие баллов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Неверно приведено количество  операций,  за каждую неуказанную операцию - снятие 0,3 балла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последовательность операций   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указано  (или не указано) оборудование,  за 1 неуказанную позицию - снятие 0,3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0,3-2,4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подобраны (или не указаны)  инструменты, приспособления и материалы; за 1 неверную или неуказанную позицию снятие 0,1 балла</w:t>
            </w:r>
            <w:proofErr w:type="gramStart"/>
            <w:r w:rsidRPr="001E1ECC">
              <w:rPr>
                <w:bCs/>
                <w:color w:val="000000"/>
              </w:rPr>
              <w:t xml:space="preserve"> ,</w:t>
            </w:r>
            <w:proofErr w:type="gramEnd"/>
            <w:r w:rsidRPr="001E1ECC">
              <w:rPr>
                <w:bCs/>
                <w:color w:val="000000"/>
              </w:rPr>
              <w:t xml:space="preserve"> при неверном указании 50% и более позиций  – снятие 1,2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0,1-1,2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 xml:space="preserve">Неверно </w:t>
            </w:r>
            <w:r w:rsidRPr="001E1ECC">
              <w:rPr>
                <w:bCs/>
              </w:rPr>
              <w:t>приведены указания на соответствующие вводимой информации служебные символы:</w:t>
            </w:r>
            <w:proofErr w:type="gramEnd"/>
            <w:r w:rsidRPr="001E1ECC">
              <w:rPr>
                <w:bCs/>
                <w:i/>
                <w:color w:val="FF0000"/>
              </w:rPr>
              <w:t xml:space="preserve"> </w:t>
            </w:r>
            <w:r w:rsidR="000161A8">
              <w:rPr>
                <w:bCs/>
              </w:rPr>
              <w:t xml:space="preserve">А, Б, О, Т,   </w:t>
            </w:r>
            <w:r w:rsidR="000161A8" w:rsidRPr="000161A8">
              <w:rPr>
                <w:bCs/>
              </w:rPr>
              <w:t>за 1 неверное указание снятие 0,15 баллов.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0,15-0,6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E1EC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 приведено содержание переходов в операциях; за 1 неверный или неуказанный переход снятие 0,6 балла</w:t>
            </w:r>
            <w:proofErr w:type="gramStart"/>
            <w:r w:rsidRPr="001E1ECC">
              <w:rPr>
                <w:bCs/>
                <w:color w:val="000000"/>
              </w:rPr>
              <w:t xml:space="preserve"> ,</w:t>
            </w:r>
            <w:proofErr w:type="gramEnd"/>
            <w:r w:rsidRPr="001E1ECC">
              <w:rPr>
                <w:bCs/>
                <w:color w:val="000000"/>
              </w:rPr>
              <w:t xml:space="preserve"> при неверном указании 50% и более переходов  – снятие 14,4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0,6-14,4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6</w:t>
            </w:r>
          </w:p>
        </w:tc>
        <w:tc>
          <w:tcPr>
            <w:tcW w:w="7133" w:type="dxa"/>
            <w:shd w:val="clear" w:color="auto" w:fill="auto"/>
          </w:tcPr>
          <w:p w:rsidR="001E1ECC" w:rsidRPr="001E1ECC" w:rsidRDefault="001E1ECC" w:rsidP="0014293C">
            <w:pPr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указаны (или не указаны) профессии рабочих;  за 1 неверно указанн</w:t>
            </w:r>
            <w:r w:rsidR="0014293C">
              <w:rPr>
                <w:bCs/>
                <w:color w:val="000000"/>
              </w:rPr>
              <w:t>ую</w:t>
            </w:r>
            <w:r w:rsidRPr="001E1ECC">
              <w:rPr>
                <w:bCs/>
                <w:color w:val="000000"/>
              </w:rPr>
              <w:t xml:space="preserve"> (неуказанн</w:t>
            </w:r>
            <w:r w:rsidR="0014293C">
              <w:rPr>
                <w:bCs/>
                <w:color w:val="000000"/>
              </w:rPr>
              <w:t>ую</w:t>
            </w:r>
            <w:r w:rsidRPr="001E1ECC">
              <w:rPr>
                <w:bCs/>
                <w:color w:val="000000"/>
              </w:rPr>
              <w:t xml:space="preserve">) </w:t>
            </w:r>
            <w:r w:rsidR="0014293C">
              <w:rPr>
                <w:bCs/>
                <w:color w:val="000000"/>
              </w:rPr>
              <w:t>позицию</w:t>
            </w:r>
            <w:r w:rsidRPr="001E1ECC">
              <w:rPr>
                <w:bCs/>
                <w:color w:val="000000"/>
              </w:rPr>
              <w:t xml:space="preserve"> снятие 0,2 балла</w:t>
            </w:r>
          </w:p>
        </w:tc>
        <w:tc>
          <w:tcPr>
            <w:tcW w:w="179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0,2-1,6</w:t>
            </w:r>
          </w:p>
        </w:tc>
      </w:tr>
    </w:tbl>
    <w:p w:rsidR="00AE67A1" w:rsidRPr="00A54E49" w:rsidRDefault="00AE67A1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972"/>
        <w:gridCol w:w="1955"/>
      </w:tblGrid>
      <w:tr w:rsidR="001E1ECC" w:rsidRPr="001E1ECC" w:rsidTr="009F553D">
        <w:tc>
          <w:tcPr>
            <w:tcW w:w="7616" w:type="dxa"/>
            <w:gridSpan w:val="2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Задание № 5. Произвести разборку узла,  </w:t>
            </w:r>
            <w:r w:rsidRPr="001E1ECC">
              <w:rPr>
                <w:b/>
                <w:bCs/>
              </w:rPr>
              <w:t>замеры дефектной детали</w:t>
            </w:r>
            <w:r w:rsidRPr="001E1ECC">
              <w:rPr>
                <w:b/>
                <w:bCs/>
                <w:color w:val="000000"/>
              </w:rPr>
              <w:t xml:space="preserve">; </w:t>
            </w:r>
            <w:r w:rsidRPr="001E1ECC">
              <w:rPr>
                <w:b/>
                <w:bCs/>
              </w:rPr>
              <w:t>определить параметры элементов дефектной детали, соединения;</w:t>
            </w:r>
            <w:r w:rsidRPr="001E1ECC">
              <w:rPr>
                <w:b/>
                <w:bCs/>
                <w:color w:val="FF0000"/>
              </w:rPr>
              <w:t xml:space="preserve"> </w:t>
            </w:r>
            <w:r w:rsidRPr="001E1ECC">
              <w:rPr>
                <w:b/>
                <w:bCs/>
                <w:color w:val="000000"/>
              </w:rPr>
              <w:t>разработать технологическую схему сборки узла,  произвести сборку узла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Максимальный балл         </w:t>
            </w:r>
          </w:p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 35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4293C">
            <w:pPr>
              <w:ind w:left="360"/>
              <w:rPr>
                <w:b/>
                <w:bCs/>
                <w:color w:val="000000"/>
                <w:highlight w:val="green"/>
              </w:rPr>
            </w:pPr>
            <w:r w:rsidRPr="001E1ECC">
              <w:rPr>
                <w:b/>
                <w:bCs/>
                <w:color w:val="000000"/>
              </w:rPr>
              <w:t>ЗАДАЧА № 5.1</w:t>
            </w:r>
            <w:proofErr w:type="gramStart"/>
            <w:r w:rsidRPr="001E1ECC">
              <w:rPr>
                <w:b/>
                <w:bCs/>
                <w:color w:val="000000"/>
              </w:rPr>
              <w:t xml:space="preserve"> </w:t>
            </w:r>
            <w:r w:rsidRPr="001E1ECC">
              <w:rPr>
                <w:b/>
              </w:rPr>
              <w:t>П</w:t>
            </w:r>
            <w:proofErr w:type="gramEnd"/>
            <w:r w:rsidRPr="001E1ECC">
              <w:rPr>
                <w:b/>
              </w:rPr>
              <w:t>роизвести разборку узла</w:t>
            </w:r>
            <w:r w:rsidR="0014293C">
              <w:rPr>
                <w:b/>
              </w:rPr>
              <w:t>.</w:t>
            </w:r>
            <w:r w:rsidRPr="001E1ECC">
              <w:rPr>
                <w:b/>
                <w:bCs/>
                <w:color w:val="FF0000"/>
              </w:rPr>
              <w:t xml:space="preserve"> </w:t>
            </w:r>
            <w:r w:rsidRPr="001E1ECC">
              <w:rPr>
                <w:b/>
                <w:bCs/>
              </w:rPr>
              <w:t>П</w:t>
            </w:r>
            <w:r w:rsidRPr="001E1ECC">
              <w:rPr>
                <w:b/>
              </w:rPr>
              <w:t>роизвести необходимые замеры дефектной детали.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10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  <w:p w:rsidR="001E1ECC" w:rsidRPr="001E1ECC" w:rsidRDefault="001E1ECC" w:rsidP="001E1ECC">
            <w:pPr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Верно, в необходимой последовательности,  произведена разборка на все </w:t>
            </w:r>
            <w:proofErr w:type="spellStart"/>
            <w:r w:rsidRPr="001E1ECC">
              <w:rPr>
                <w:bCs/>
                <w:color w:val="000000"/>
              </w:rPr>
              <w:t>подузлы</w:t>
            </w:r>
            <w:proofErr w:type="spellEnd"/>
            <w:r w:rsidRPr="001E1ECC">
              <w:rPr>
                <w:bCs/>
                <w:color w:val="000000"/>
              </w:rPr>
              <w:t xml:space="preserve">    (4 </w:t>
            </w:r>
            <w:proofErr w:type="spellStart"/>
            <w:r w:rsidRPr="001E1ECC">
              <w:rPr>
                <w:bCs/>
                <w:color w:val="000000"/>
              </w:rPr>
              <w:t>подузла</w:t>
            </w:r>
            <w:proofErr w:type="spellEnd"/>
            <w:r w:rsidRPr="001E1ECC">
              <w:rPr>
                <w:bCs/>
                <w:color w:val="000000"/>
              </w:rPr>
              <w:t>)</w:t>
            </w:r>
            <w:r w:rsidR="0014293C">
              <w:rPr>
                <w:bCs/>
                <w:color w:val="000000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Верно, в необходимой последовательности (и полностью)</w:t>
            </w:r>
            <w:r w:rsidR="00FC4357">
              <w:rPr>
                <w:bCs/>
                <w:color w:val="000000"/>
              </w:rPr>
              <w:t>,</w:t>
            </w:r>
            <w:r w:rsidRPr="001E1ECC">
              <w:rPr>
                <w:bCs/>
                <w:color w:val="000000"/>
              </w:rPr>
              <w:t xml:space="preserve"> произведена разборка каждого </w:t>
            </w:r>
            <w:proofErr w:type="spellStart"/>
            <w:r w:rsidRPr="001E1ECC">
              <w:rPr>
                <w:bCs/>
                <w:color w:val="000000"/>
              </w:rPr>
              <w:t>подузла</w:t>
            </w:r>
            <w:proofErr w:type="spellEnd"/>
            <w:r w:rsidRPr="001E1ECC">
              <w:rPr>
                <w:bCs/>
                <w:color w:val="000000"/>
              </w:rPr>
              <w:t xml:space="preserve">  </w:t>
            </w:r>
            <w:r w:rsidR="0014293C">
              <w:rPr>
                <w:bCs/>
              </w:rPr>
              <w:t>(</w:t>
            </w:r>
            <w:r w:rsidRPr="001E1ECC">
              <w:rPr>
                <w:bCs/>
              </w:rPr>
              <w:t>15 позиций)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выбран и применен необходимый для проведения действий по разборке узла инструмент (4 инструмента)   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Соблюдены правила техники безопасности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произведены все  замеры дефектной детали (7 замеров)  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2,1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произведены  замеры и определение направления резьбы ходового винта (3 элемента)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6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C50E62">
            <w:pPr>
              <w:jc w:val="both"/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применен мерительный инструмент (9 параметров оценки)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0,9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Снятие баллов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Неверно, без соблюдения  последовательности,  произведена разборка на все </w:t>
            </w:r>
            <w:proofErr w:type="spellStart"/>
            <w:r w:rsidRPr="001E1ECC">
              <w:rPr>
                <w:bCs/>
                <w:color w:val="000000"/>
              </w:rPr>
              <w:t>подузлы</w:t>
            </w:r>
            <w:proofErr w:type="spellEnd"/>
            <w:r w:rsidR="00FC4357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 за 1 </w:t>
            </w:r>
            <w:r w:rsidR="00C50E62">
              <w:rPr>
                <w:bCs/>
                <w:color w:val="000000"/>
              </w:rPr>
              <w:t>неверное действие</w:t>
            </w:r>
            <w:r w:rsidRPr="001E1ECC">
              <w:rPr>
                <w:bCs/>
                <w:color w:val="000000"/>
              </w:rPr>
              <w:t xml:space="preserve"> снятие 0,5 балла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B844B4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1E1ECC" w:rsidRPr="001E1ECC">
              <w:rPr>
                <w:bCs/>
                <w:color w:val="000000"/>
              </w:rPr>
              <w:t>-2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Неверно, без соблюдения необходимой последовательности (или не</w:t>
            </w:r>
            <w:r w:rsidR="001B46A4">
              <w:rPr>
                <w:bCs/>
                <w:color w:val="000000"/>
              </w:rPr>
              <w:t xml:space="preserve"> </w:t>
            </w:r>
            <w:r w:rsidRPr="001E1ECC">
              <w:rPr>
                <w:bCs/>
                <w:color w:val="000000"/>
              </w:rPr>
              <w:t xml:space="preserve">полностью) произведена разборка каждого </w:t>
            </w:r>
            <w:proofErr w:type="spellStart"/>
            <w:r w:rsidRPr="001E1ECC">
              <w:rPr>
                <w:bCs/>
                <w:color w:val="000000"/>
              </w:rPr>
              <w:t>подузла</w:t>
            </w:r>
            <w:proofErr w:type="spellEnd"/>
            <w:r w:rsidR="00FC4357">
              <w:rPr>
                <w:bCs/>
                <w:color w:val="000000"/>
              </w:rPr>
              <w:t>;</w:t>
            </w:r>
          </w:p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за 1 нарушение последовательности разборки  или неразобранный элемент снятие 0,2</w:t>
            </w:r>
            <w:r w:rsidR="00B844B4">
              <w:rPr>
                <w:bCs/>
                <w:color w:val="000000"/>
              </w:rPr>
              <w:t xml:space="preserve"> балла</w:t>
            </w:r>
            <w:r w:rsidRPr="001E1ECC">
              <w:rPr>
                <w:bCs/>
                <w:color w:val="000000"/>
              </w:rPr>
              <w:t xml:space="preserve">, при наличии 50% и более </w:t>
            </w:r>
            <w:r w:rsidR="00C50E62">
              <w:rPr>
                <w:bCs/>
                <w:color w:val="000000"/>
              </w:rPr>
              <w:t>ошибок</w:t>
            </w:r>
            <w:r w:rsidRPr="001E1ECC">
              <w:rPr>
                <w:bCs/>
                <w:color w:val="000000"/>
              </w:rPr>
              <w:t xml:space="preserve"> – снятие 3 балла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0,2-3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выбран (или применен) необходимый для проведения действий по разборке узла инструмент</w:t>
            </w:r>
            <w:r w:rsidR="00FC4357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выбранный (примененный) инструмент снятие </w:t>
            </w:r>
            <w:r w:rsidR="00C50E62">
              <w:rPr>
                <w:bCs/>
                <w:color w:val="000000"/>
              </w:rPr>
              <w:t>0,</w:t>
            </w:r>
            <w:r w:rsidRPr="001E1ECC">
              <w:rPr>
                <w:bCs/>
                <w:color w:val="000000"/>
              </w:rPr>
              <w:t xml:space="preserve">1 балл 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0,1-0,4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Неверно, с ошибками, произведены замеры (или не произведены) замеры дефектной детали</w:t>
            </w:r>
            <w:r w:rsidR="00FC4357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неверное действие  - снятие 0,3 балла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0,3-2,1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Неверно произведены  замеры и определение направления </w:t>
            </w:r>
            <w:r w:rsidRPr="001E1ECC">
              <w:rPr>
                <w:bCs/>
                <w:color w:val="000000"/>
              </w:rPr>
              <w:lastRenderedPageBreak/>
              <w:t>резьбы ходового винта; за 1 неверное действие  - снятие 0,2 балла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lastRenderedPageBreak/>
              <w:t>0,2-0,6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B844B4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Неверно применен необходимый для проведения замеров инструмент</w:t>
            </w:r>
            <w:r w:rsidR="00FC4357">
              <w:rPr>
                <w:bCs/>
                <w:color w:val="000000"/>
              </w:rPr>
              <w:t>;</w:t>
            </w:r>
            <w:r w:rsidRPr="001E1ECC">
              <w:rPr>
                <w:bCs/>
                <w:color w:val="000000"/>
              </w:rPr>
              <w:t xml:space="preserve"> за 1 неверно выбранный (примененный) инструмент снятие 0,1 балла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0,1-0,9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tabs>
                <w:tab w:val="left" w:pos="1134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ЗАДАЧА № 5.2. Определить параметры элементов дефектной детали</w:t>
            </w:r>
            <w:r w:rsidR="00FC4357">
              <w:rPr>
                <w:b/>
                <w:bCs/>
                <w:color w:val="000000"/>
              </w:rPr>
              <w:t>, соединения</w:t>
            </w:r>
          </w:p>
        </w:tc>
        <w:tc>
          <w:tcPr>
            <w:tcW w:w="1955" w:type="dxa"/>
            <w:shd w:val="clear" w:color="auto" w:fill="auto"/>
          </w:tcPr>
          <w:p w:rsidR="00FC4357" w:rsidRPr="001E1ECC" w:rsidRDefault="00FC4357" w:rsidP="00FC4357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1E1ECC" w:rsidRPr="001E1ECC" w:rsidRDefault="00FC4357" w:rsidP="00FC4357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1E1ECC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C85216">
            <w:pPr>
              <w:jc w:val="both"/>
              <w:rPr>
                <w:bCs/>
              </w:rPr>
            </w:pPr>
            <w:proofErr w:type="gramStart"/>
            <w:r w:rsidRPr="001E1ECC">
              <w:rPr>
                <w:bCs/>
              </w:rPr>
              <w:t>Верно</w:t>
            </w:r>
            <w:proofErr w:type="gramEnd"/>
            <w:r w:rsidRPr="001E1ECC">
              <w:rPr>
                <w:bCs/>
              </w:rPr>
              <w:t xml:space="preserve"> определены необходимые параметры </w:t>
            </w:r>
            <w:r w:rsidR="00FC4357" w:rsidRPr="00FC4357">
              <w:rPr>
                <w:bCs/>
              </w:rPr>
              <w:t>(7 параметров)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C85216">
            <w:pPr>
              <w:jc w:val="both"/>
              <w:rPr>
                <w:bCs/>
              </w:rPr>
            </w:pPr>
            <w:proofErr w:type="gramStart"/>
            <w:r w:rsidRPr="001E1ECC">
              <w:rPr>
                <w:bCs/>
              </w:rPr>
              <w:t>Верно</w:t>
            </w:r>
            <w:proofErr w:type="gramEnd"/>
            <w:r w:rsidRPr="001E1ECC">
              <w:rPr>
                <w:bCs/>
              </w:rPr>
              <w:t xml:space="preserve"> определены величины допусков  на указанные параметры </w:t>
            </w:r>
            <w:r w:rsidR="00FC4357" w:rsidRPr="00FC4357">
              <w:rPr>
                <w:bCs/>
              </w:rPr>
              <w:t>(</w:t>
            </w:r>
            <w:r w:rsidRPr="001E1ECC">
              <w:rPr>
                <w:bCs/>
              </w:rPr>
              <w:t>6 допусков</w:t>
            </w:r>
            <w:r w:rsidR="00FC4357" w:rsidRPr="00FC4357">
              <w:rPr>
                <w:bCs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EA214D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3,</w:t>
            </w:r>
            <w:r w:rsidR="00EA214D">
              <w:rPr>
                <w:bCs/>
                <w:color w:val="000000"/>
              </w:rPr>
              <w:t>0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C50E62">
            <w:pPr>
              <w:jc w:val="both"/>
              <w:rPr>
                <w:bCs/>
                <w:color w:val="000000"/>
              </w:rPr>
            </w:pPr>
            <w:proofErr w:type="gramStart"/>
            <w:r w:rsidRPr="001E1ECC">
              <w:rPr>
                <w:bCs/>
                <w:color w:val="000000"/>
              </w:rPr>
              <w:t>Верно</w:t>
            </w:r>
            <w:proofErr w:type="gramEnd"/>
            <w:r w:rsidRPr="001E1ECC">
              <w:rPr>
                <w:bCs/>
                <w:color w:val="000000"/>
              </w:rPr>
              <w:t xml:space="preserve"> приведено стандартное обозначение </w:t>
            </w:r>
            <w:r w:rsidR="00FC4357">
              <w:rPr>
                <w:bCs/>
                <w:color w:val="000000"/>
              </w:rPr>
              <w:t xml:space="preserve"> размера ремонтной поверхности </w:t>
            </w:r>
            <w:r w:rsidRPr="001E1ECC">
              <w:rPr>
                <w:bCs/>
                <w:color w:val="000000"/>
              </w:rPr>
              <w:t>(</w:t>
            </w:r>
            <w:r w:rsidR="00FC4357">
              <w:rPr>
                <w:bCs/>
                <w:color w:val="000000"/>
              </w:rPr>
              <w:t xml:space="preserve">3 </w:t>
            </w:r>
            <w:r w:rsidR="00C50E62">
              <w:rPr>
                <w:bCs/>
                <w:color w:val="000000"/>
              </w:rPr>
              <w:t>параметра оценки</w:t>
            </w:r>
            <w:r w:rsidRPr="001E1ECC">
              <w:rPr>
                <w:bCs/>
                <w:color w:val="000000"/>
              </w:rPr>
              <w:t xml:space="preserve">)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C85216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Снятие баллов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C85216" w:rsidRPr="001E1ECC" w:rsidTr="009F553D">
        <w:tc>
          <w:tcPr>
            <w:tcW w:w="644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C85216" w:rsidRPr="00DB01C8" w:rsidRDefault="00C85216" w:rsidP="00C85216">
            <w:pPr>
              <w:jc w:val="both"/>
            </w:pPr>
            <w:r>
              <w:t>Нев</w:t>
            </w:r>
            <w:r w:rsidRPr="00DB01C8">
              <w:t>ерно определены необходимые параметры</w:t>
            </w:r>
            <w:r>
              <w:t>;</w:t>
            </w:r>
            <w:r w:rsidRPr="00034863">
              <w:t xml:space="preserve"> </w:t>
            </w:r>
            <w:r>
              <w:t xml:space="preserve">за 1 неверный параметр  - </w:t>
            </w:r>
            <w:r w:rsidRPr="005D4D7B">
              <w:t xml:space="preserve">снятие </w:t>
            </w:r>
            <w:r>
              <w:t xml:space="preserve">0,5 </w:t>
            </w:r>
            <w:r w:rsidRPr="005D4D7B">
              <w:t>балл</w:t>
            </w:r>
            <w:r>
              <w:t>а</w:t>
            </w:r>
            <w:r w:rsidRPr="00DB01C8"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0,5-3,5</w:t>
            </w:r>
          </w:p>
        </w:tc>
      </w:tr>
      <w:tr w:rsidR="00C85216" w:rsidRPr="001E1ECC" w:rsidTr="009F553D">
        <w:tc>
          <w:tcPr>
            <w:tcW w:w="644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C85216" w:rsidRPr="00DB01C8" w:rsidRDefault="00C85216" w:rsidP="00C85216">
            <w:pPr>
              <w:jc w:val="both"/>
            </w:pPr>
            <w:r>
              <w:t>Нев</w:t>
            </w:r>
            <w:r w:rsidRPr="00DB01C8">
              <w:t>ерно определены величины допусков  на указанные параметры</w:t>
            </w:r>
            <w:r>
              <w:t xml:space="preserve">;  за неверное определение допуска на один размер  - </w:t>
            </w:r>
            <w:r w:rsidRPr="005D4D7B">
              <w:t xml:space="preserve">снятие </w:t>
            </w:r>
            <w:r>
              <w:t xml:space="preserve">0,5 </w:t>
            </w:r>
            <w:r w:rsidRPr="005D4D7B">
              <w:t>балл</w:t>
            </w:r>
            <w:r>
              <w:t>а</w:t>
            </w:r>
            <w:r w:rsidRPr="00DB01C8"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0,5-3,0</w:t>
            </w:r>
          </w:p>
        </w:tc>
      </w:tr>
      <w:tr w:rsidR="00C85216" w:rsidRPr="001E1ECC" w:rsidTr="009F553D">
        <w:tc>
          <w:tcPr>
            <w:tcW w:w="644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C85216" w:rsidRPr="00DB01C8" w:rsidRDefault="00C85216" w:rsidP="00C50E62">
            <w:pPr>
              <w:jc w:val="both"/>
            </w:pPr>
            <w:r>
              <w:t>Неверно приведено с</w:t>
            </w:r>
            <w:r w:rsidRPr="00DB01C8">
              <w:t xml:space="preserve">тандартное обозначение </w:t>
            </w:r>
            <w:r>
              <w:rPr>
                <w:bCs/>
                <w:color w:val="000000"/>
              </w:rPr>
              <w:t>размера ремонтной поверхности</w:t>
            </w:r>
            <w:r w:rsidRPr="00DB01C8">
              <w:t xml:space="preserve"> </w:t>
            </w:r>
            <w:r w:rsidR="00C50E62">
              <w:t xml:space="preserve">(3 параметра оценки); за 1 неверный параметр  - </w:t>
            </w:r>
            <w:r w:rsidR="00C50E62" w:rsidRPr="005D4D7B">
              <w:t xml:space="preserve">снятие </w:t>
            </w:r>
            <w:r w:rsidR="00C50E62">
              <w:t xml:space="preserve">0,5 </w:t>
            </w:r>
            <w:r w:rsidR="00C50E62" w:rsidRPr="005D4D7B">
              <w:t>балл</w:t>
            </w:r>
            <w:r w:rsidR="00C50E62">
              <w:t>а</w:t>
            </w:r>
          </w:p>
        </w:tc>
        <w:tc>
          <w:tcPr>
            <w:tcW w:w="1955" w:type="dxa"/>
            <w:shd w:val="clear" w:color="auto" w:fill="auto"/>
          </w:tcPr>
          <w:p w:rsidR="00C85216" w:rsidRPr="001E1ECC" w:rsidRDefault="00C85216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0,5-1,5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2C5F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ЗАДАЧА № 5.3</w:t>
            </w:r>
            <w:r w:rsidR="002C5FCC">
              <w:rPr>
                <w:b/>
                <w:bCs/>
                <w:color w:val="000000"/>
              </w:rPr>
              <w:t>.</w:t>
            </w:r>
            <w:r w:rsidRPr="001E1ECC">
              <w:rPr>
                <w:b/>
                <w:bCs/>
                <w:color w:val="000000"/>
              </w:rPr>
              <w:t xml:space="preserve"> Разработать технологическую сх</w:t>
            </w:r>
            <w:r w:rsidR="00C85216">
              <w:rPr>
                <w:b/>
                <w:bCs/>
                <w:color w:val="000000"/>
              </w:rPr>
              <w:t>ему сборки</w:t>
            </w:r>
            <w:r w:rsidR="002C5FCC">
              <w:rPr>
                <w:b/>
                <w:bCs/>
                <w:color w:val="000000"/>
              </w:rPr>
              <w:t xml:space="preserve"> узла. Произвести сборку</w:t>
            </w:r>
            <w:r w:rsidR="00C85216">
              <w:rPr>
                <w:b/>
                <w:bCs/>
                <w:color w:val="000000"/>
              </w:rPr>
              <w:t xml:space="preserve"> узла </w:t>
            </w:r>
            <w:r w:rsidRPr="001E1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 xml:space="preserve">Максимальный балл   -      </w:t>
            </w:r>
          </w:p>
          <w:p w:rsidR="001E1ECC" w:rsidRPr="001E1ECC" w:rsidRDefault="001E1ECC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12 баллов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955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606BE4" w:rsidRPr="001E1ECC" w:rsidTr="009F553D">
        <w:tc>
          <w:tcPr>
            <w:tcW w:w="644" w:type="dxa"/>
            <w:shd w:val="clear" w:color="auto" w:fill="auto"/>
          </w:tcPr>
          <w:p w:rsidR="00606BE4" w:rsidRPr="001E1ECC" w:rsidRDefault="00606BE4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606BE4" w:rsidRPr="00D93F89" w:rsidRDefault="00606BE4" w:rsidP="00C85216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Приводится изображение всех деталей, указанных в спецификации и сборочном чертеже (18 позиции), с необходимой информацией (номер позиции, наименование, количество)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4,5</w:t>
            </w:r>
          </w:p>
        </w:tc>
      </w:tr>
      <w:tr w:rsidR="00606BE4" w:rsidRPr="001E1ECC" w:rsidTr="009F553D">
        <w:tc>
          <w:tcPr>
            <w:tcW w:w="644" w:type="dxa"/>
            <w:shd w:val="clear" w:color="auto" w:fill="auto"/>
          </w:tcPr>
          <w:p w:rsidR="00606BE4" w:rsidRPr="001E1ECC" w:rsidRDefault="00606BE4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606BE4" w:rsidRPr="00D93F89" w:rsidRDefault="00606BE4" w:rsidP="00C85216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Приводится изображение всех узлов (4 узла)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1,6</w:t>
            </w:r>
          </w:p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</w:p>
        </w:tc>
      </w:tr>
      <w:tr w:rsidR="00606BE4" w:rsidRPr="001E1ECC" w:rsidTr="009F553D">
        <w:tc>
          <w:tcPr>
            <w:tcW w:w="644" w:type="dxa"/>
            <w:shd w:val="clear" w:color="auto" w:fill="auto"/>
          </w:tcPr>
          <w:p w:rsidR="00606BE4" w:rsidRPr="001E1ECC" w:rsidRDefault="00606BE4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606BE4" w:rsidRPr="00D93F89" w:rsidRDefault="00606BE4" w:rsidP="00C85216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Приведена правильная последовательность сборки (18 позиций)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5,4</w:t>
            </w:r>
          </w:p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</w:p>
        </w:tc>
      </w:tr>
      <w:tr w:rsidR="00606BE4" w:rsidRPr="001E1ECC" w:rsidTr="009F553D">
        <w:tc>
          <w:tcPr>
            <w:tcW w:w="644" w:type="dxa"/>
            <w:shd w:val="clear" w:color="auto" w:fill="auto"/>
          </w:tcPr>
          <w:p w:rsidR="00606BE4" w:rsidRPr="001E1ECC" w:rsidRDefault="00606BE4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:rsidR="00606BE4" w:rsidRPr="00D93F89" w:rsidRDefault="00606BE4" w:rsidP="00C85216">
            <w:pPr>
              <w:jc w:val="both"/>
              <w:rPr>
                <w:bCs/>
                <w:color w:val="000000"/>
              </w:rPr>
            </w:pPr>
            <w:r w:rsidRPr="00D93F89">
              <w:t>Заполнена основная надпись документа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7B13E4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0,5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</w:rPr>
            </w:pPr>
            <w:proofErr w:type="gramStart"/>
            <w:r w:rsidRPr="001E1ECC">
              <w:rPr>
                <w:bCs/>
              </w:rPr>
              <w:t>Верно</w:t>
            </w:r>
            <w:proofErr w:type="gramEnd"/>
            <w:r w:rsidRPr="001E1ECC">
              <w:rPr>
                <w:bCs/>
              </w:rPr>
              <w:t xml:space="preserve"> выполнена последовательность сборки каждого </w:t>
            </w:r>
            <w:proofErr w:type="spellStart"/>
            <w:r w:rsidRPr="001E1ECC">
              <w:rPr>
                <w:bCs/>
              </w:rPr>
              <w:t>подузла</w:t>
            </w:r>
            <w:proofErr w:type="spellEnd"/>
            <w:r w:rsidRPr="003413BD">
              <w:rPr>
                <w:bCs/>
              </w:rPr>
              <w:t xml:space="preserve"> (узловая сборка)</w:t>
            </w:r>
            <w:r w:rsidRPr="001E1ECC">
              <w:rPr>
                <w:bCs/>
              </w:rPr>
              <w:t xml:space="preserve"> </w:t>
            </w:r>
            <w:r w:rsidRPr="003413BD">
              <w:rPr>
                <w:bCs/>
              </w:rPr>
              <w:t xml:space="preserve"> (15 позиций</w:t>
            </w:r>
            <w:r w:rsidRPr="001E1ECC">
              <w:rPr>
                <w:bCs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</w:rPr>
            </w:pPr>
            <w:proofErr w:type="gramStart"/>
            <w:r w:rsidRPr="001E1ECC">
              <w:rPr>
                <w:bCs/>
              </w:rPr>
              <w:t>Верно</w:t>
            </w:r>
            <w:proofErr w:type="gramEnd"/>
            <w:r w:rsidRPr="001E1ECC">
              <w:rPr>
                <w:bCs/>
              </w:rPr>
              <w:t xml:space="preserve"> выполнена сборка  </w:t>
            </w:r>
            <w:proofErr w:type="spellStart"/>
            <w:r w:rsidRPr="001E1ECC">
              <w:rPr>
                <w:bCs/>
              </w:rPr>
              <w:t>подузлов</w:t>
            </w:r>
            <w:proofErr w:type="spellEnd"/>
            <w:r w:rsidRPr="001E1ECC">
              <w:rPr>
                <w:bCs/>
              </w:rPr>
              <w:t xml:space="preserve"> в общую сборку  </w:t>
            </w:r>
            <w:r w:rsidRPr="003413BD">
              <w:rPr>
                <w:bCs/>
              </w:rPr>
              <w:t>(</w:t>
            </w:r>
            <w:r w:rsidRPr="001E1ECC">
              <w:rPr>
                <w:bCs/>
              </w:rPr>
              <w:t xml:space="preserve">4 </w:t>
            </w:r>
            <w:r w:rsidRPr="003413BD">
              <w:rPr>
                <w:bCs/>
              </w:rPr>
              <w:t>параметра оценки)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0,6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 xml:space="preserve">Верно, выбран и применен необходимый для проведения действий инструмент </w:t>
            </w:r>
            <w:r w:rsidRPr="003F0686">
              <w:t xml:space="preserve">(4 </w:t>
            </w:r>
            <w:r>
              <w:t>параметра оценки</w:t>
            </w:r>
            <w:r w:rsidRPr="003F0686">
              <w:t xml:space="preserve">)   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0,4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Соблюдены правила техники безопасности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72" w:type="dxa"/>
            <w:shd w:val="clear" w:color="auto" w:fill="auto"/>
          </w:tcPr>
          <w:p w:rsidR="001E1ECC" w:rsidRPr="00D93F89" w:rsidRDefault="001E1ECC" w:rsidP="001E1ECC">
            <w:pPr>
              <w:jc w:val="center"/>
              <w:rPr>
                <w:bCs/>
                <w:color w:val="000000"/>
              </w:rPr>
            </w:pPr>
            <w:r w:rsidRPr="00D93F89">
              <w:rPr>
                <w:b/>
                <w:bCs/>
                <w:color w:val="000000"/>
              </w:rPr>
              <w:t>Снятие баллов</w:t>
            </w:r>
          </w:p>
        </w:tc>
        <w:tc>
          <w:tcPr>
            <w:tcW w:w="1955" w:type="dxa"/>
            <w:shd w:val="clear" w:color="auto" w:fill="auto"/>
          </w:tcPr>
          <w:p w:rsidR="001E1ECC" w:rsidRPr="00D93F89" w:rsidRDefault="001E1ECC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1E1ECC" w:rsidRPr="00D93F89" w:rsidRDefault="001E1ECC" w:rsidP="00D93F89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Неверное указаны (или отс</w:t>
            </w:r>
            <w:r w:rsidR="009A6663" w:rsidRPr="00D93F89">
              <w:rPr>
                <w:bCs/>
                <w:color w:val="000000"/>
              </w:rPr>
              <w:t>утствуют) позиции на схеме: за отсутствие</w:t>
            </w:r>
            <w:r w:rsidRPr="00D93F89">
              <w:rPr>
                <w:bCs/>
                <w:color w:val="000000"/>
              </w:rPr>
              <w:t xml:space="preserve"> 1 позиции в схеме сборки (или неверное указание) снятие 0,</w:t>
            </w:r>
            <w:r w:rsidR="00D93F89" w:rsidRPr="00D93F89">
              <w:rPr>
                <w:bCs/>
                <w:color w:val="000000"/>
              </w:rPr>
              <w:t>25</w:t>
            </w:r>
            <w:r w:rsidRPr="00D93F89">
              <w:rPr>
                <w:bCs/>
                <w:color w:val="000000"/>
              </w:rPr>
              <w:t xml:space="preserve"> балла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1E1ECC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0,25-4,5</w:t>
            </w: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1E1ECC" w:rsidRPr="00D93F89" w:rsidRDefault="001E1ECC" w:rsidP="00D93F89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 xml:space="preserve">Отсутствуют обозначения узлов редуктора: за </w:t>
            </w:r>
            <w:r w:rsidR="009A6663" w:rsidRPr="00D93F89">
              <w:rPr>
                <w:bCs/>
                <w:color w:val="000000"/>
              </w:rPr>
              <w:t>отсутствие</w:t>
            </w:r>
            <w:r w:rsidRPr="00D93F89">
              <w:rPr>
                <w:bCs/>
                <w:color w:val="000000"/>
              </w:rPr>
              <w:t xml:space="preserve"> 1 узла снятие 0,</w:t>
            </w:r>
            <w:r w:rsidR="00D93F89" w:rsidRPr="00D93F89">
              <w:rPr>
                <w:bCs/>
                <w:color w:val="000000"/>
              </w:rPr>
              <w:t>4</w:t>
            </w:r>
            <w:r w:rsidRPr="00D93F89">
              <w:rPr>
                <w:bCs/>
                <w:color w:val="000000"/>
              </w:rPr>
              <w:t xml:space="preserve"> балла  </w:t>
            </w:r>
          </w:p>
        </w:tc>
        <w:tc>
          <w:tcPr>
            <w:tcW w:w="1955" w:type="dxa"/>
            <w:shd w:val="clear" w:color="auto" w:fill="auto"/>
          </w:tcPr>
          <w:p w:rsidR="00606BE4" w:rsidRPr="00D93F89" w:rsidRDefault="00606BE4" w:rsidP="001E1ECC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>0,4-1,6</w:t>
            </w:r>
          </w:p>
          <w:p w:rsidR="00606BE4" w:rsidRPr="00D93F89" w:rsidRDefault="00606BE4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1ECC" w:rsidRPr="001E1ECC" w:rsidTr="009F553D">
        <w:tc>
          <w:tcPr>
            <w:tcW w:w="644" w:type="dxa"/>
            <w:shd w:val="clear" w:color="auto" w:fill="auto"/>
          </w:tcPr>
          <w:p w:rsidR="001E1ECC" w:rsidRPr="001E1ECC" w:rsidRDefault="001E1ECC" w:rsidP="001E1ECC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1E1ECC" w:rsidRPr="00D93F89" w:rsidRDefault="001E1ECC" w:rsidP="009A6663">
            <w:pPr>
              <w:jc w:val="both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t xml:space="preserve">Приводится неправильная последовательность сборки (за 1 </w:t>
            </w:r>
            <w:r w:rsidRPr="00D93F89">
              <w:rPr>
                <w:bCs/>
                <w:color w:val="000000"/>
              </w:rPr>
              <w:lastRenderedPageBreak/>
              <w:t>нарушение последовательности</w:t>
            </w:r>
            <w:r w:rsidR="009A6663" w:rsidRPr="00D93F89">
              <w:rPr>
                <w:bCs/>
                <w:color w:val="000000"/>
              </w:rPr>
              <w:t xml:space="preserve"> снятие 0,3 балла</w:t>
            </w:r>
            <w:r w:rsidRPr="00D93F89">
              <w:rPr>
                <w:bCs/>
                <w:color w:val="000000"/>
              </w:rPr>
              <w:t>; при составлении схемы с нарушением последовательности сборки 50% и более позиций  – снятие 5,4 балла)</w:t>
            </w:r>
          </w:p>
        </w:tc>
        <w:tc>
          <w:tcPr>
            <w:tcW w:w="1955" w:type="dxa"/>
            <w:shd w:val="clear" w:color="auto" w:fill="auto"/>
          </w:tcPr>
          <w:p w:rsidR="001E1ECC" w:rsidRPr="00D93F89" w:rsidRDefault="001E1ECC" w:rsidP="001E1ECC">
            <w:pPr>
              <w:jc w:val="center"/>
              <w:rPr>
                <w:bCs/>
                <w:color w:val="000000"/>
              </w:rPr>
            </w:pPr>
            <w:r w:rsidRPr="00D93F89">
              <w:rPr>
                <w:bCs/>
                <w:color w:val="000000"/>
              </w:rPr>
              <w:lastRenderedPageBreak/>
              <w:t>0,3-5,4</w:t>
            </w:r>
          </w:p>
          <w:p w:rsidR="00606BE4" w:rsidRPr="00D93F89" w:rsidRDefault="00606BE4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Pr="001E1E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6972" w:type="dxa"/>
            <w:shd w:val="clear" w:color="auto" w:fill="auto"/>
          </w:tcPr>
          <w:p w:rsidR="002C5FCC" w:rsidRPr="00C50E62" w:rsidRDefault="002C5FCC" w:rsidP="009A301F">
            <w:pPr>
              <w:rPr>
                <w:bCs/>
                <w:color w:val="000000"/>
              </w:rPr>
            </w:pPr>
            <w:r w:rsidRPr="00C50E62">
              <w:rPr>
                <w:bCs/>
                <w:color w:val="000000"/>
              </w:rPr>
              <w:t>Неверно, без соблюдения необходимой последовательности (или не</w:t>
            </w:r>
            <w:r>
              <w:rPr>
                <w:bCs/>
                <w:color w:val="000000"/>
              </w:rPr>
              <w:t xml:space="preserve"> </w:t>
            </w:r>
            <w:r w:rsidRPr="00C50E62">
              <w:rPr>
                <w:bCs/>
                <w:color w:val="000000"/>
              </w:rPr>
              <w:t xml:space="preserve">полностью) произведена </w:t>
            </w:r>
            <w:r>
              <w:rPr>
                <w:bCs/>
                <w:color w:val="000000"/>
              </w:rPr>
              <w:t xml:space="preserve">узловая сборка </w:t>
            </w:r>
            <w:r w:rsidRPr="00C50E62">
              <w:rPr>
                <w:bCs/>
                <w:color w:val="000000"/>
              </w:rPr>
              <w:t xml:space="preserve">каждого </w:t>
            </w:r>
            <w:proofErr w:type="spellStart"/>
            <w:r w:rsidRPr="00C50E62">
              <w:rPr>
                <w:bCs/>
                <w:color w:val="000000"/>
              </w:rPr>
              <w:t>подузла</w:t>
            </w:r>
            <w:proofErr w:type="spellEnd"/>
            <w:r w:rsidRPr="00C50E62">
              <w:rPr>
                <w:bCs/>
                <w:color w:val="000000"/>
              </w:rPr>
              <w:t>:</w:t>
            </w:r>
          </w:p>
          <w:p w:rsidR="002C5FCC" w:rsidRPr="001E1ECC" w:rsidRDefault="002C5FCC" w:rsidP="009A301F">
            <w:pPr>
              <w:jc w:val="both"/>
              <w:rPr>
                <w:bCs/>
                <w:color w:val="000000"/>
              </w:rPr>
            </w:pPr>
            <w:r w:rsidRPr="00C50E62">
              <w:rPr>
                <w:bCs/>
                <w:color w:val="000000"/>
              </w:rPr>
              <w:t xml:space="preserve">за 1 нарушение последовательности </w:t>
            </w:r>
            <w:r>
              <w:rPr>
                <w:bCs/>
                <w:color w:val="000000"/>
              </w:rPr>
              <w:t>с</w:t>
            </w:r>
            <w:r w:rsidRPr="00C50E62">
              <w:rPr>
                <w:bCs/>
                <w:color w:val="000000"/>
              </w:rPr>
              <w:t xml:space="preserve">борки  или </w:t>
            </w:r>
            <w:r>
              <w:rPr>
                <w:bCs/>
                <w:color w:val="000000"/>
              </w:rPr>
              <w:t>неиспользованную при сборке деталь</w:t>
            </w:r>
            <w:r w:rsidRPr="00C50E62">
              <w:rPr>
                <w:bCs/>
                <w:color w:val="000000"/>
              </w:rPr>
              <w:t xml:space="preserve"> снятие 0,2 балла, при наличии 50% и более </w:t>
            </w:r>
            <w:r>
              <w:rPr>
                <w:bCs/>
                <w:color w:val="000000"/>
              </w:rPr>
              <w:t>ошибок</w:t>
            </w:r>
            <w:r w:rsidRPr="00C50E62">
              <w:rPr>
                <w:bCs/>
                <w:color w:val="000000"/>
              </w:rPr>
              <w:t xml:space="preserve"> – снятие 3 </w:t>
            </w:r>
            <w:r w:rsidRPr="001B46A4">
              <w:rPr>
                <w:bCs/>
              </w:rPr>
              <w:t>балла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0,2-3,0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Pr="001E1E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  <w:color w:val="000000"/>
              </w:rPr>
            </w:pPr>
            <w:r w:rsidRPr="003F0686">
              <w:t xml:space="preserve">Неверно, без соблюдения  последовательности,  произведена </w:t>
            </w:r>
            <w:r>
              <w:t>общая сборка</w:t>
            </w:r>
            <w:r w:rsidRPr="003F0686">
              <w:t>:  за 1 нарушение</w:t>
            </w:r>
            <w:r>
              <w:t xml:space="preserve"> последовательности -</w:t>
            </w:r>
            <w:r w:rsidRPr="003F0686">
              <w:t xml:space="preserve"> снятие 0,</w:t>
            </w:r>
            <w:r>
              <w:t>1</w:t>
            </w:r>
            <w:r w:rsidRPr="003F0686">
              <w:t>5 балла</w:t>
            </w:r>
            <w:r>
              <w:t xml:space="preserve">  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0,15-0,6</w:t>
            </w:r>
          </w:p>
        </w:tc>
      </w:tr>
      <w:tr w:rsidR="002C5FCC" w:rsidRPr="001E1ECC" w:rsidTr="009F553D">
        <w:tc>
          <w:tcPr>
            <w:tcW w:w="644" w:type="dxa"/>
            <w:shd w:val="clear" w:color="auto" w:fill="auto"/>
          </w:tcPr>
          <w:p w:rsidR="002C5FCC" w:rsidRPr="001E1ECC" w:rsidRDefault="002C5FCC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972" w:type="dxa"/>
            <w:shd w:val="clear" w:color="auto" w:fill="auto"/>
          </w:tcPr>
          <w:p w:rsidR="002C5FCC" w:rsidRPr="001E1ECC" w:rsidRDefault="002C5FCC" w:rsidP="009A301F">
            <w:pPr>
              <w:jc w:val="both"/>
              <w:rPr>
                <w:bCs/>
                <w:color w:val="000000"/>
              </w:rPr>
            </w:pPr>
            <w:r w:rsidRPr="003F0686">
              <w:t xml:space="preserve">Неверно выбран (или применен) необходимый для проведения действий по разборке узла инструмент: за 1 неверно выбранный (примененный) инструмент снятие </w:t>
            </w:r>
            <w:r>
              <w:t>0,</w:t>
            </w:r>
            <w:r w:rsidRPr="003F0686">
              <w:t xml:space="preserve">1 балл  </w:t>
            </w:r>
          </w:p>
        </w:tc>
        <w:tc>
          <w:tcPr>
            <w:tcW w:w="1955" w:type="dxa"/>
            <w:shd w:val="clear" w:color="auto" w:fill="auto"/>
          </w:tcPr>
          <w:p w:rsidR="002C5FCC" w:rsidRPr="001E1ECC" w:rsidRDefault="002C5FCC" w:rsidP="009A301F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0,1-0,4</w:t>
            </w:r>
          </w:p>
        </w:tc>
      </w:tr>
    </w:tbl>
    <w:p w:rsidR="00AE67A1" w:rsidRPr="00A54E49" w:rsidRDefault="00AE67A1" w:rsidP="00AE67A1">
      <w:pPr>
        <w:spacing w:line="276" w:lineRule="auto"/>
        <w:rPr>
          <w:rFonts w:eastAsia="Calibri"/>
          <w:vanish/>
          <w:sz w:val="28"/>
          <w:szCs w:val="28"/>
          <w:highlight w:val="yellow"/>
          <w:lang w:eastAsia="en-US"/>
        </w:rPr>
      </w:pPr>
    </w:p>
    <w:p w:rsidR="00AE67A1" w:rsidRPr="00A54E49" w:rsidRDefault="00AE67A1" w:rsidP="00AE67A1">
      <w:pPr>
        <w:tabs>
          <w:tab w:val="left" w:pos="567"/>
          <w:tab w:val="left" w:pos="709"/>
          <w:tab w:val="left" w:pos="1134"/>
        </w:tabs>
        <w:jc w:val="center"/>
        <w:rPr>
          <w:b/>
          <w:sz w:val="28"/>
          <w:szCs w:val="28"/>
          <w:highlight w:val="yellow"/>
          <w:lang w:eastAsia="en-US"/>
        </w:rPr>
      </w:pPr>
    </w:p>
    <w:p w:rsidR="00AE67A1" w:rsidRPr="00A54E49" w:rsidRDefault="00AE67A1" w:rsidP="00AE67A1">
      <w:pPr>
        <w:spacing w:line="276" w:lineRule="auto"/>
        <w:rPr>
          <w:vanish/>
          <w:highlight w:val="yellow"/>
        </w:rPr>
      </w:pPr>
    </w:p>
    <w:p w:rsidR="002D7B7B" w:rsidRDefault="002D7B7B" w:rsidP="005C2E7C">
      <w:pPr>
        <w:spacing w:after="200" w:line="276" w:lineRule="auto"/>
        <w:ind w:left="709"/>
        <w:jc w:val="center"/>
        <w:rPr>
          <w:b/>
        </w:rPr>
      </w:pPr>
    </w:p>
    <w:p w:rsidR="005C2E7C" w:rsidRPr="00A12A64" w:rsidRDefault="005C2E7C" w:rsidP="005C2E7C">
      <w:pPr>
        <w:spacing w:after="200" w:line="276" w:lineRule="auto"/>
        <w:ind w:left="709"/>
        <w:jc w:val="center"/>
        <w:rPr>
          <w:b/>
        </w:rPr>
      </w:pPr>
      <w:r w:rsidRPr="006E60DD">
        <w:rPr>
          <w:b/>
        </w:rPr>
        <w:t>Используемое оборудование и программное обеспечение для выполнения задания:</w:t>
      </w:r>
    </w:p>
    <w:p w:rsidR="009A301F" w:rsidRPr="009A301F" w:rsidRDefault="009A301F" w:rsidP="009A301F">
      <w:pPr>
        <w:spacing w:after="200" w:line="276" w:lineRule="auto"/>
        <w:ind w:left="709"/>
        <w:jc w:val="both"/>
      </w:pPr>
      <w:r w:rsidRPr="009A301F">
        <w:rPr>
          <w:i/>
        </w:rPr>
        <w:t>Предоставляется организаторами олимпиады</w:t>
      </w:r>
    </w:p>
    <w:p w:rsidR="005C2E7C" w:rsidRPr="006E60DD" w:rsidRDefault="005C2E7C" w:rsidP="005C2E7C">
      <w:pPr>
        <w:spacing w:line="276" w:lineRule="auto"/>
      </w:pPr>
      <w:r w:rsidRPr="00A12A64">
        <w:t>Оборудование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A12A64">
        <w:t>Персональные компьютеры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 xml:space="preserve">Система трёхмерного моделирования КОМПАС 3D v16 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>Слесарный верстак</w:t>
      </w:r>
    </w:p>
    <w:p w:rsidR="005C2E7C" w:rsidRPr="00A12A64" w:rsidRDefault="005C2E7C" w:rsidP="005C2E7C">
      <w:pPr>
        <w:spacing w:line="276" w:lineRule="auto"/>
        <w:jc w:val="both"/>
      </w:pPr>
      <w:r w:rsidRPr="00A12A64">
        <w:t>Приспособления</w:t>
      </w:r>
    </w:p>
    <w:p w:rsidR="005C2E7C" w:rsidRPr="00A12A64" w:rsidRDefault="005C2E7C" w:rsidP="005C2E7C">
      <w:pPr>
        <w:pStyle w:val="a4"/>
        <w:numPr>
          <w:ilvl w:val="0"/>
          <w:numId w:val="11"/>
        </w:numPr>
      </w:pPr>
      <w:r w:rsidRPr="00A12A64">
        <w:t xml:space="preserve">Тиски слесарные с ручным приводом ГОСТ 4045-75 </w:t>
      </w:r>
    </w:p>
    <w:p w:rsidR="005C2E7C" w:rsidRPr="00A12A64" w:rsidRDefault="005C2E7C" w:rsidP="005C2E7C">
      <w:r w:rsidRPr="00A12A64">
        <w:t>Инструмент</w:t>
      </w:r>
    </w:p>
    <w:p w:rsidR="00B844B4" w:rsidRPr="00A12A64" w:rsidRDefault="005C2E7C" w:rsidP="00B844B4">
      <w:pPr>
        <w:pStyle w:val="a4"/>
        <w:numPr>
          <w:ilvl w:val="0"/>
          <w:numId w:val="11"/>
        </w:numPr>
      </w:pPr>
      <w:r w:rsidRPr="00A12A64">
        <w:t>Слесарный инструмент</w:t>
      </w:r>
      <w:r>
        <w:t xml:space="preserve">: молоток слесарный, </w:t>
      </w:r>
      <w:r w:rsidR="00B04A7B">
        <w:t xml:space="preserve"> ключи рожковый, торцовый, </w:t>
      </w:r>
      <w:r w:rsidR="00F96873" w:rsidRPr="001A60CE">
        <w:t>отвертка крестовая, плоская</w:t>
      </w:r>
      <w:r w:rsidR="00B844B4">
        <w:t>, плоскогубцы</w:t>
      </w:r>
      <w:r w:rsidR="00F96873">
        <w:t xml:space="preserve">  </w:t>
      </w:r>
    </w:p>
    <w:p w:rsidR="005C2E7C" w:rsidRPr="00A12A64" w:rsidRDefault="005C2E7C" w:rsidP="005C2E7C">
      <w:pPr>
        <w:pStyle w:val="a4"/>
        <w:numPr>
          <w:ilvl w:val="0"/>
          <w:numId w:val="11"/>
        </w:numPr>
      </w:pPr>
      <w:proofErr w:type="spellStart"/>
      <w:r w:rsidRPr="00A12A64">
        <w:t>Штангенинструмент</w:t>
      </w:r>
      <w:proofErr w:type="spellEnd"/>
    </w:p>
    <w:p w:rsidR="005C2E7C" w:rsidRDefault="005C2E7C" w:rsidP="005C2E7C">
      <w:pPr>
        <w:spacing w:line="276" w:lineRule="auto"/>
      </w:pPr>
    </w:p>
    <w:p w:rsidR="003502A5" w:rsidRPr="003502A5" w:rsidRDefault="003502A5" w:rsidP="003502A5">
      <w:pPr>
        <w:spacing w:line="276" w:lineRule="auto"/>
        <w:jc w:val="center"/>
        <w:rPr>
          <w:b/>
        </w:rPr>
      </w:pPr>
      <w:r w:rsidRPr="003502A5">
        <w:rPr>
          <w:b/>
        </w:rPr>
        <w:t>ВНИМАНИЕ! Участник должен иметь при себе спецодежду. Наличие на спецодежде символики образовательной организации не допускается.</w:t>
      </w:r>
    </w:p>
    <w:p w:rsidR="00AE67A1" w:rsidRPr="00A12A64" w:rsidRDefault="00AE67A1" w:rsidP="0016374C">
      <w:pPr>
        <w:spacing w:line="276" w:lineRule="auto"/>
      </w:pPr>
    </w:p>
    <w:p w:rsidR="006E60DD" w:rsidRPr="006E60DD" w:rsidRDefault="006E60DD" w:rsidP="006E60DD">
      <w:pPr>
        <w:spacing w:after="200" w:line="276" w:lineRule="auto"/>
        <w:jc w:val="center"/>
        <w:rPr>
          <w:b/>
        </w:rPr>
      </w:pPr>
      <w:r w:rsidRPr="006E60DD">
        <w:rPr>
          <w:b/>
        </w:rPr>
        <w:t>Информационное обеспечение</w:t>
      </w:r>
    </w:p>
    <w:p w:rsidR="006E60DD" w:rsidRPr="008F1E73" w:rsidRDefault="006E60DD" w:rsidP="006E60DD">
      <w:pPr>
        <w:spacing w:line="360" w:lineRule="auto"/>
        <w:ind w:left="709"/>
        <w:jc w:val="center"/>
        <w:rPr>
          <w:b/>
        </w:rPr>
      </w:pPr>
      <w:r w:rsidRPr="008F1E73">
        <w:rPr>
          <w:b/>
        </w:rPr>
        <w:t>Стандарты</w:t>
      </w:r>
    </w:p>
    <w:p w:rsidR="00C6387D" w:rsidRPr="008F1E73" w:rsidRDefault="00C6387D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2.602-2013 ЕСКД. Ремонтные документы</w:t>
      </w:r>
    </w:p>
    <w:p w:rsidR="00D17D86" w:rsidRPr="008F1E73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2.604-2000 ЕСКД. Чертежи ремонтные. Общие требования</w:t>
      </w:r>
    </w:p>
    <w:p w:rsidR="00C6387D" w:rsidRPr="008F1E73" w:rsidRDefault="00C6387D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color w:val="000000"/>
        </w:rPr>
        <w:t>ГОСТ 3.1118-82 ЕСТД. Формы и правила оформления маршрутных карт</w:t>
      </w:r>
    </w:p>
    <w:p w:rsidR="00D17D86" w:rsidRPr="008F1E73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2.316-2008 ЕСКД. Правила нанесения надписей, технических требований и таблиц на графических документах. Общие требования</w:t>
      </w:r>
    </w:p>
    <w:p w:rsidR="00D17D86" w:rsidRPr="008F1E73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23887-79 Сборка. Термины и определения</w:t>
      </w:r>
    </w:p>
    <w:p w:rsidR="006B2B3F" w:rsidRPr="008F1E73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color w:val="000000"/>
          <w:kern w:val="36"/>
        </w:rPr>
        <w:t>ГОСТ 18322-</w:t>
      </w:r>
      <w:r w:rsidR="006B2B3F" w:rsidRPr="008F1E73">
        <w:rPr>
          <w:bCs/>
          <w:color w:val="000000"/>
          <w:kern w:val="36"/>
        </w:rPr>
        <w:t>2016</w:t>
      </w:r>
      <w:r w:rsidRPr="008F1E73">
        <w:rPr>
          <w:bCs/>
          <w:color w:val="000000"/>
          <w:kern w:val="36"/>
        </w:rPr>
        <w:t xml:space="preserve"> Система технического обслуживания и ремонта техники. Термины и определения </w:t>
      </w:r>
    </w:p>
    <w:p w:rsidR="00D17D86" w:rsidRPr="008F1E73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 xml:space="preserve">ГОСТ 2.109-73 ЕСКД. Основные требования к чертежам </w:t>
      </w:r>
    </w:p>
    <w:p w:rsidR="009F553D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25347-82 Основные</w:t>
      </w:r>
      <w:r w:rsidR="006B2B3F" w:rsidRPr="008F1E73">
        <w:rPr>
          <w:bCs/>
          <w:kern w:val="36"/>
        </w:rPr>
        <w:t xml:space="preserve"> нормы взаимозаменяемости. Е</w:t>
      </w:r>
      <w:r w:rsidRPr="008F1E73">
        <w:rPr>
          <w:bCs/>
          <w:kern w:val="36"/>
        </w:rPr>
        <w:t xml:space="preserve">диная система допусков и посадок. Поля допусков и рекомендуемые посадки </w:t>
      </w:r>
    </w:p>
    <w:p w:rsidR="00D17D86" w:rsidRPr="00D93F89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lastRenderedPageBreak/>
        <w:t xml:space="preserve">  </w:t>
      </w:r>
      <w:r w:rsidR="009F553D" w:rsidRPr="00D93F89">
        <w:rPr>
          <w:bCs/>
          <w:kern w:val="36"/>
        </w:rPr>
        <w:t xml:space="preserve">ГОСТ 24737-81 </w:t>
      </w:r>
      <w:r w:rsidR="009F553D" w:rsidRPr="00D93F89">
        <w:rPr>
          <w:color w:val="000000"/>
        </w:rPr>
        <w:t>Основные нормы взаимозаменяемости. Резьба трапецеидальная однозаходная. Основные размеры</w:t>
      </w:r>
    </w:p>
    <w:p w:rsidR="008F1E73" w:rsidRPr="00D93F89" w:rsidRDefault="008F1E73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D93F89">
        <w:rPr>
          <w:b/>
          <w:bCs/>
          <w:color w:val="000000"/>
        </w:rPr>
        <w:t> </w:t>
      </w:r>
      <w:hyperlink r:id="rId9" w:tgtFrame="_blank" w:history="1">
        <w:r w:rsidRPr="00D93F89">
          <w:rPr>
            <w:bCs/>
          </w:rPr>
          <w:t>ГОСТ 9562-81</w:t>
        </w:r>
      </w:hyperlink>
      <w:r w:rsidRPr="00D93F89">
        <w:rPr>
          <w:bCs/>
        </w:rPr>
        <w:t> Основные нормы взаимозаменяемости. Резьба трапецеидальная однозаходная. Допуски</w:t>
      </w:r>
    </w:p>
    <w:p w:rsidR="00E32B3B" w:rsidRDefault="00D17D86" w:rsidP="008F1E73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E32B3B">
        <w:rPr>
          <w:bCs/>
          <w:color w:val="333333"/>
          <w:kern w:val="36"/>
        </w:rPr>
        <w:t xml:space="preserve">ГОСТ 23360-78 </w:t>
      </w:r>
      <w:r w:rsidRPr="00E32B3B">
        <w:rPr>
          <w:bCs/>
          <w:color w:val="000000"/>
          <w:kern w:val="36"/>
        </w:rPr>
        <w:t>Основные нормы взаимозаменяемости. Соединения шпоночные с призматическими шпонками. Размеры шпонок и сечений пазов.</w:t>
      </w:r>
      <w:r w:rsidR="00E32B3B" w:rsidRPr="00E32B3B">
        <w:rPr>
          <w:bCs/>
          <w:color w:val="000000"/>
          <w:kern w:val="36"/>
        </w:rPr>
        <w:t xml:space="preserve"> </w:t>
      </w:r>
    </w:p>
    <w:p w:rsidR="00D17D86" w:rsidRPr="00E32B3B" w:rsidRDefault="00E32B3B" w:rsidP="008F1E73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E32B3B">
        <w:rPr>
          <w:bCs/>
          <w:kern w:val="36"/>
        </w:rPr>
        <w:t>ГОСТ 22696-2013 Подшипники качения. Ролики цилиндрические. Технические условия</w:t>
      </w:r>
      <w:r w:rsidR="00D17D86" w:rsidRPr="00E32B3B">
        <w:rPr>
          <w:bCs/>
          <w:kern w:val="36"/>
        </w:rPr>
        <w:t xml:space="preserve"> </w:t>
      </w:r>
    </w:p>
    <w:p w:rsidR="00D17D86" w:rsidRPr="00A12A64" w:rsidRDefault="00D17D86" w:rsidP="0016374C">
      <w:pPr>
        <w:tabs>
          <w:tab w:val="num" w:pos="1418"/>
        </w:tabs>
        <w:jc w:val="both"/>
        <w:outlineLvl w:val="0"/>
        <w:rPr>
          <w:bCs/>
          <w:color w:val="000000"/>
          <w:kern w:val="36"/>
        </w:rPr>
      </w:pPr>
    </w:p>
    <w:p w:rsidR="00427E4E" w:rsidRPr="00A12A64" w:rsidRDefault="00427E4E" w:rsidP="006E60DD">
      <w:pPr>
        <w:suppressAutoHyphens/>
        <w:spacing w:after="200" w:line="276" w:lineRule="auto"/>
        <w:jc w:val="center"/>
        <w:rPr>
          <w:b/>
          <w:color w:val="00000A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Основная литература</w:t>
      </w:r>
    </w:p>
    <w:p w:rsidR="008F1E73" w:rsidRDefault="008F1E73" w:rsidP="00A62010">
      <w:pPr>
        <w:pStyle w:val="a4"/>
        <w:numPr>
          <w:ilvl w:val="0"/>
          <w:numId w:val="18"/>
        </w:numPr>
        <w:ind w:left="0" w:firstLine="0"/>
        <w:rPr>
          <w:color w:val="00000A"/>
          <w:shd w:val="clear" w:color="auto" w:fill="FFFFFF"/>
        </w:rPr>
      </w:pPr>
      <w:proofErr w:type="spellStart"/>
      <w:r w:rsidRPr="008F1E73">
        <w:rPr>
          <w:color w:val="00000A"/>
          <w:shd w:val="clear" w:color="auto" w:fill="FFFFFF"/>
        </w:rPr>
        <w:t>Схиртладзе</w:t>
      </w:r>
      <w:proofErr w:type="spellEnd"/>
      <w:r w:rsidRPr="008F1E73">
        <w:rPr>
          <w:color w:val="00000A"/>
          <w:shd w:val="clear" w:color="auto" w:fill="FFFFFF"/>
        </w:rPr>
        <w:t xml:space="preserve"> А. Г., Феофанов А.Н. , и др. Организация и проведение монтажа и ремонта промышленного оборудования: В 2 ч.- М.: ИЦ «Академия» 2016.- 272, 256 с.</w:t>
      </w:r>
    </w:p>
    <w:p w:rsidR="00D20F28" w:rsidRPr="00D20F28" w:rsidRDefault="00D20F28" w:rsidP="00A62010">
      <w:pPr>
        <w:pStyle w:val="a4"/>
        <w:numPr>
          <w:ilvl w:val="0"/>
          <w:numId w:val="18"/>
        </w:numPr>
        <w:ind w:left="0" w:firstLine="0"/>
        <w:rPr>
          <w:color w:val="00000A"/>
          <w:shd w:val="clear" w:color="auto" w:fill="FFFFFF"/>
        </w:rPr>
      </w:pPr>
      <w:r w:rsidRPr="00D20F28">
        <w:rPr>
          <w:color w:val="00000A"/>
          <w:shd w:val="clear" w:color="auto" w:fill="FFFFFF"/>
        </w:rPr>
        <w:t xml:space="preserve">Куклин Н.Г. </w:t>
      </w:r>
      <w:r>
        <w:rPr>
          <w:color w:val="00000A"/>
          <w:shd w:val="clear" w:color="auto" w:fill="FFFFFF"/>
        </w:rPr>
        <w:t>Д</w:t>
      </w:r>
      <w:r w:rsidRPr="00D20F28">
        <w:rPr>
          <w:color w:val="00000A"/>
          <w:shd w:val="clear" w:color="auto" w:fill="FFFFFF"/>
        </w:rPr>
        <w:t>етали машин: Учебник/ Н.Г.</w:t>
      </w:r>
      <w:r w:rsidR="007B3D9E">
        <w:rPr>
          <w:color w:val="00000A"/>
          <w:shd w:val="clear" w:color="auto" w:fill="FFFFFF"/>
        </w:rPr>
        <w:t xml:space="preserve"> </w:t>
      </w:r>
      <w:r w:rsidRPr="00D20F28">
        <w:rPr>
          <w:color w:val="00000A"/>
          <w:shd w:val="clear" w:color="auto" w:fill="FFFFFF"/>
        </w:rPr>
        <w:t>Куклин, Г.С. Куклина, В.К. Житков.</w:t>
      </w:r>
      <w:r w:rsidR="007B3D9E">
        <w:rPr>
          <w:color w:val="00000A"/>
          <w:shd w:val="clear" w:color="auto" w:fill="FFFFFF"/>
        </w:rPr>
        <w:t xml:space="preserve"> </w:t>
      </w:r>
      <w:r w:rsidRPr="00D20F28">
        <w:rPr>
          <w:color w:val="00000A"/>
          <w:shd w:val="clear" w:color="auto" w:fill="FFFFFF"/>
        </w:rPr>
        <w:t>-</w:t>
      </w:r>
      <w:r w:rsidR="007B3D9E">
        <w:rPr>
          <w:color w:val="00000A"/>
          <w:shd w:val="clear" w:color="auto" w:fill="FFFFFF"/>
        </w:rPr>
        <w:t xml:space="preserve"> </w:t>
      </w:r>
      <w:r w:rsidRPr="00D20F28">
        <w:rPr>
          <w:color w:val="00000A"/>
          <w:shd w:val="clear" w:color="auto" w:fill="FFFFFF"/>
        </w:rPr>
        <w:t>М.: КУРС</w:t>
      </w:r>
      <w:proofErr w:type="gramStart"/>
      <w:r w:rsidRPr="00D20F28">
        <w:rPr>
          <w:color w:val="00000A"/>
          <w:shd w:val="clear" w:color="auto" w:fill="FFFFFF"/>
        </w:rPr>
        <w:t xml:space="preserve"> :</w:t>
      </w:r>
      <w:proofErr w:type="gramEnd"/>
      <w:r w:rsidRPr="00D20F28">
        <w:rPr>
          <w:color w:val="00000A"/>
          <w:shd w:val="clear" w:color="auto" w:fill="FFFFFF"/>
        </w:rPr>
        <w:t xml:space="preserve"> ИНФРА-М, 2015.-512.</w:t>
      </w:r>
    </w:p>
    <w:p w:rsidR="00D20F28" w:rsidRPr="00A12A64" w:rsidRDefault="00D20F28" w:rsidP="00A62010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proofErr w:type="spellStart"/>
      <w:r w:rsidRPr="00A12A64">
        <w:rPr>
          <w:color w:val="00000A"/>
          <w:shd w:val="clear" w:color="auto" w:fill="FFFFFF"/>
        </w:rPr>
        <w:t>Ильянков</w:t>
      </w:r>
      <w:proofErr w:type="spellEnd"/>
      <w:r w:rsidRPr="00A12A64">
        <w:rPr>
          <w:color w:val="00000A"/>
          <w:shd w:val="clear" w:color="auto" w:fill="FFFFFF"/>
        </w:rPr>
        <w:t xml:space="preserve"> А.И., Марсов Н.Ю. Метрология, стандартизация и сертификация в машиностроении. Практикум</w:t>
      </w:r>
      <w:r w:rsidRPr="00A12A64">
        <w:rPr>
          <w:color w:val="00000A"/>
          <w:shd w:val="clear" w:color="auto" w:fill="FFFFFF"/>
        </w:rPr>
        <w:tab/>
        <w:t xml:space="preserve"> - 4-е изд.- М.:  Издательский центр Академия,2015</w:t>
      </w:r>
    </w:p>
    <w:p w:rsidR="00D20F28" w:rsidRDefault="00D20F28" w:rsidP="00A62010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>Бродский А.М. и др. Черчение (металлообработка):  учебник для студ. учреждений сред</w:t>
      </w:r>
      <w:proofErr w:type="gramStart"/>
      <w:r w:rsidRPr="00A12A64">
        <w:rPr>
          <w:color w:val="00000A"/>
          <w:shd w:val="clear" w:color="auto" w:fill="FFFFFF"/>
        </w:rPr>
        <w:t>.</w:t>
      </w:r>
      <w:proofErr w:type="gramEnd"/>
      <w:r w:rsidRPr="00A12A64">
        <w:rPr>
          <w:color w:val="00000A"/>
          <w:shd w:val="clear" w:color="auto" w:fill="FFFFFF"/>
        </w:rPr>
        <w:t xml:space="preserve"> </w:t>
      </w:r>
      <w:proofErr w:type="gramStart"/>
      <w:r w:rsidRPr="00A12A64">
        <w:rPr>
          <w:color w:val="00000A"/>
          <w:shd w:val="clear" w:color="auto" w:fill="FFFFFF"/>
        </w:rPr>
        <w:t>п</w:t>
      </w:r>
      <w:proofErr w:type="gramEnd"/>
      <w:r w:rsidRPr="00A12A64">
        <w:rPr>
          <w:color w:val="00000A"/>
          <w:shd w:val="clear" w:color="auto" w:fill="FFFFFF"/>
        </w:rPr>
        <w:t xml:space="preserve">роф. образования /  А.М. Бродский, </w:t>
      </w:r>
      <w:r>
        <w:rPr>
          <w:color w:val="00000A"/>
          <w:shd w:val="clear" w:color="auto" w:fill="FFFFFF"/>
        </w:rPr>
        <w:t xml:space="preserve">Э.М. </w:t>
      </w:r>
      <w:proofErr w:type="spellStart"/>
      <w:r>
        <w:rPr>
          <w:color w:val="00000A"/>
          <w:shd w:val="clear" w:color="auto" w:fill="FFFFFF"/>
        </w:rPr>
        <w:t>Фазлулин</w:t>
      </w:r>
      <w:proofErr w:type="spellEnd"/>
      <w:r>
        <w:rPr>
          <w:color w:val="00000A"/>
          <w:shd w:val="clear" w:color="auto" w:fill="FFFFFF"/>
        </w:rPr>
        <w:t xml:space="preserve">, В.А. </w:t>
      </w:r>
      <w:proofErr w:type="spellStart"/>
      <w:r>
        <w:rPr>
          <w:color w:val="00000A"/>
          <w:shd w:val="clear" w:color="auto" w:fill="FFFFFF"/>
        </w:rPr>
        <w:t>Халдинов</w:t>
      </w:r>
      <w:proofErr w:type="spellEnd"/>
      <w:r>
        <w:rPr>
          <w:color w:val="00000A"/>
          <w:shd w:val="clear" w:color="auto" w:fill="FFFFFF"/>
        </w:rPr>
        <w:t xml:space="preserve"> - </w:t>
      </w:r>
      <w:r w:rsidRPr="00A12A64">
        <w:rPr>
          <w:color w:val="00000A"/>
          <w:shd w:val="clear" w:color="auto" w:fill="FFFFFF"/>
        </w:rPr>
        <w:t>11-ое изд. ст.- М.: Издательский центр «Академия», 2015.- 400 с.</w:t>
      </w:r>
    </w:p>
    <w:p w:rsidR="00D20F28" w:rsidRPr="00E8747F" w:rsidRDefault="00D20F28" w:rsidP="00A62010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E8747F">
        <w:rPr>
          <w:color w:val="00000A"/>
          <w:shd w:val="clear" w:color="auto" w:fill="FFFFFF"/>
        </w:rPr>
        <w:t>Зайцев С.А. Допуски и технические измерения: учебник для студ</w:t>
      </w:r>
      <w:r w:rsidR="002C5FCC">
        <w:rPr>
          <w:color w:val="00000A"/>
          <w:shd w:val="clear" w:color="auto" w:fill="FFFFFF"/>
        </w:rPr>
        <w:t>.</w:t>
      </w:r>
      <w:r w:rsidRPr="00E8747F">
        <w:rPr>
          <w:color w:val="00000A"/>
          <w:shd w:val="clear" w:color="auto" w:fill="FFFFFF"/>
        </w:rPr>
        <w:t xml:space="preserve"> учреждений сред</w:t>
      </w:r>
      <w:proofErr w:type="gramStart"/>
      <w:r w:rsidRPr="00E8747F">
        <w:rPr>
          <w:color w:val="00000A"/>
          <w:shd w:val="clear" w:color="auto" w:fill="FFFFFF"/>
        </w:rPr>
        <w:t>.</w:t>
      </w:r>
      <w:proofErr w:type="gramEnd"/>
      <w:r w:rsidR="002C5FCC">
        <w:rPr>
          <w:color w:val="00000A"/>
          <w:shd w:val="clear" w:color="auto" w:fill="FFFFFF"/>
        </w:rPr>
        <w:t xml:space="preserve"> </w:t>
      </w:r>
      <w:proofErr w:type="gramStart"/>
      <w:r w:rsidRPr="00E8747F">
        <w:rPr>
          <w:color w:val="00000A"/>
          <w:shd w:val="clear" w:color="auto" w:fill="FFFFFF"/>
        </w:rPr>
        <w:t>п</w:t>
      </w:r>
      <w:proofErr w:type="gramEnd"/>
      <w:r w:rsidRPr="00E8747F">
        <w:rPr>
          <w:color w:val="00000A"/>
          <w:shd w:val="clear" w:color="auto" w:fill="FFFFFF"/>
        </w:rPr>
        <w:t>роф.</w:t>
      </w:r>
      <w:r w:rsidR="002C5FCC">
        <w:rPr>
          <w:color w:val="00000A"/>
          <w:shd w:val="clear" w:color="auto" w:fill="FFFFFF"/>
        </w:rPr>
        <w:t xml:space="preserve"> </w:t>
      </w:r>
      <w:r w:rsidRPr="00E8747F">
        <w:rPr>
          <w:color w:val="00000A"/>
          <w:shd w:val="clear" w:color="auto" w:fill="FFFFFF"/>
        </w:rPr>
        <w:t xml:space="preserve">образования / </w:t>
      </w:r>
      <w:r w:rsidRPr="00E8747F">
        <w:rPr>
          <w:color w:val="00000A"/>
          <w:shd w:val="clear" w:color="auto" w:fill="FFFFFF"/>
          <w:lang w:val="en-US"/>
        </w:rPr>
        <w:t>C</w:t>
      </w:r>
      <w:r w:rsidRPr="00E8747F">
        <w:rPr>
          <w:color w:val="00000A"/>
          <w:shd w:val="clear" w:color="auto" w:fill="FFFFFF"/>
        </w:rPr>
        <w:t>.</w:t>
      </w:r>
      <w:proofErr w:type="spellStart"/>
      <w:r w:rsidRPr="00E8747F">
        <w:rPr>
          <w:color w:val="00000A"/>
          <w:shd w:val="clear" w:color="auto" w:fill="FFFFFF"/>
        </w:rPr>
        <w:t>А.Зайцев</w:t>
      </w:r>
      <w:proofErr w:type="spellEnd"/>
      <w:r w:rsidRPr="00E8747F">
        <w:rPr>
          <w:color w:val="00000A"/>
          <w:shd w:val="clear" w:color="auto" w:fill="FFFFFF"/>
        </w:rPr>
        <w:t xml:space="preserve">, </w:t>
      </w:r>
      <w:proofErr w:type="spellStart"/>
      <w:r w:rsidRPr="00E8747F">
        <w:rPr>
          <w:color w:val="00000A"/>
          <w:shd w:val="clear" w:color="auto" w:fill="FFFFFF"/>
        </w:rPr>
        <w:t>А.Д.Куранов</w:t>
      </w:r>
      <w:proofErr w:type="spellEnd"/>
      <w:r w:rsidRPr="00E8747F">
        <w:rPr>
          <w:color w:val="00000A"/>
          <w:shd w:val="clear" w:color="auto" w:fill="FFFFFF"/>
        </w:rPr>
        <w:t>, А.Н. Толстов.</w:t>
      </w:r>
      <w:r w:rsidR="002C5FCC">
        <w:rPr>
          <w:color w:val="00000A"/>
          <w:shd w:val="clear" w:color="auto" w:fill="FFFFFF"/>
        </w:rPr>
        <w:t xml:space="preserve"> </w:t>
      </w:r>
      <w:r w:rsidRPr="00E8747F">
        <w:rPr>
          <w:color w:val="00000A"/>
          <w:shd w:val="clear" w:color="auto" w:fill="FFFFFF"/>
        </w:rPr>
        <w:t>-</w:t>
      </w:r>
      <w:r w:rsidR="002C5FCC">
        <w:rPr>
          <w:color w:val="00000A"/>
          <w:shd w:val="clear" w:color="auto" w:fill="FFFFFF"/>
        </w:rPr>
        <w:t xml:space="preserve"> </w:t>
      </w:r>
      <w:r w:rsidRPr="00E8747F">
        <w:rPr>
          <w:color w:val="00000A"/>
          <w:shd w:val="clear" w:color="auto" w:fill="FFFFFF"/>
        </w:rPr>
        <w:t>М.: Издательский центр «Академия»,201</w:t>
      </w:r>
      <w:r>
        <w:rPr>
          <w:color w:val="00000A"/>
          <w:shd w:val="clear" w:color="auto" w:fill="FFFFFF"/>
        </w:rPr>
        <w:t>5</w:t>
      </w:r>
      <w:r w:rsidRPr="00E8747F">
        <w:rPr>
          <w:color w:val="00000A"/>
          <w:shd w:val="clear" w:color="auto" w:fill="FFFFFF"/>
        </w:rPr>
        <w:t>.- 304</w:t>
      </w:r>
    </w:p>
    <w:p w:rsidR="007915F4" w:rsidRPr="00A12A64" w:rsidRDefault="007915F4" w:rsidP="0016374C">
      <w:pPr>
        <w:pStyle w:val="a4"/>
        <w:suppressAutoHyphens/>
        <w:spacing w:after="200" w:line="276" w:lineRule="auto"/>
        <w:ind w:left="0"/>
        <w:jc w:val="both"/>
        <w:rPr>
          <w:color w:val="00000A"/>
          <w:shd w:val="clear" w:color="auto" w:fill="FFFFFF"/>
        </w:rPr>
      </w:pPr>
    </w:p>
    <w:p w:rsidR="007915F4" w:rsidRPr="00A12A64" w:rsidRDefault="007915F4" w:rsidP="006E60DD">
      <w:pPr>
        <w:pStyle w:val="a4"/>
        <w:suppressAutoHyphens/>
        <w:spacing w:after="200" w:line="276" w:lineRule="auto"/>
        <w:ind w:left="0"/>
        <w:jc w:val="center"/>
        <w:rPr>
          <w:b/>
          <w:color w:val="00000A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Дополнительная литература</w:t>
      </w:r>
    </w:p>
    <w:p w:rsidR="00E60FD2" w:rsidRPr="00A12A64" w:rsidRDefault="00E60FD2" w:rsidP="0016374C">
      <w:pPr>
        <w:pStyle w:val="a4"/>
        <w:suppressAutoHyphens/>
        <w:spacing w:after="200" w:line="276" w:lineRule="auto"/>
        <w:ind w:left="0"/>
        <w:jc w:val="both"/>
        <w:rPr>
          <w:i/>
          <w:color w:val="FF0000"/>
          <w:shd w:val="clear" w:color="auto" w:fill="FFFFFF"/>
        </w:rPr>
      </w:pPr>
      <w:r w:rsidRPr="00A12A64">
        <w:rPr>
          <w:color w:val="00000A"/>
          <w:shd w:val="clear" w:color="auto" w:fill="FFFFFF"/>
        </w:rPr>
        <w:tab/>
      </w:r>
    </w:p>
    <w:p w:rsidR="00D20F28" w:rsidRDefault="00D20F28" w:rsidP="0016374C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Покровский Б.С. Ремонт промышленного оборудования: учебное пособие для </w:t>
      </w:r>
      <w:proofErr w:type="spellStart"/>
      <w:r>
        <w:rPr>
          <w:shd w:val="clear" w:color="auto" w:fill="FFFFFF"/>
        </w:rPr>
        <w:t>нач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роф.образования</w:t>
      </w:r>
      <w:proofErr w:type="spellEnd"/>
      <w:r>
        <w:rPr>
          <w:shd w:val="clear" w:color="auto" w:fill="FFFFFF"/>
        </w:rPr>
        <w:t xml:space="preserve"> </w:t>
      </w:r>
      <w:r w:rsidRPr="00D20F28">
        <w:rPr>
          <w:shd w:val="clear" w:color="auto" w:fill="FFFFFF"/>
        </w:rPr>
        <w:t>/</w:t>
      </w:r>
      <w:r>
        <w:rPr>
          <w:shd w:val="clear" w:color="auto" w:fill="FFFFFF"/>
        </w:rPr>
        <w:t xml:space="preserve"> Б.С. Покровский.-</w:t>
      </w:r>
      <w:r w:rsidR="007B3D9E">
        <w:rPr>
          <w:shd w:val="clear" w:color="auto" w:fill="FFFFFF"/>
        </w:rPr>
        <w:t xml:space="preserve"> М.: </w:t>
      </w:r>
      <w:r w:rsidR="007B3D9E" w:rsidRPr="00A12A64">
        <w:rPr>
          <w:color w:val="00000A"/>
          <w:shd w:val="clear" w:color="auto" w:fill="FFFFFF"/>
        </w:rPr>
        <w:t>Издательский центр Академия,</w:t>
      </w:r>
      <w:r w:rsidR="007B3D9E">
        <w:rPr>
          <w:color w:val="00000A"/>
          <w:shd w:val="clear" w:color="auto" w:fill="FFFFFF"/>
        </w:rPr>
        <w:t xml:space="preserve"> </w:t>
      </w:r>
      <w:r w:rsidR="007B3D9E" w:rsidRPr="00A12A64">
        <w:rPr>
          <w:color w:val="00000A"/>
          <w:shd w:val="clear" w:color="auto" w:fill="FFFFFF"/>
        </w:rPr>
        <w:t>20</w:t>
      </w:r>
      <w:r w:rsidR="007B3D9E">
        <w:rPr>
          <w:color w:val="00000A"/>
          <w:shd w:val="clear" w:color="auto" w:fill="FFFFFF"/>
        </w:rPr>
        <w:t>09.- 208 с.</w:t>
      </w:r>
    </w:p>
    <w:p w:rsidR="007B3D9E" w:rsidRPr="007B3D9E" w:rsidRDefault="007B3D9E" w:rsidP="007B3D9E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r w:rsidRPr="007B3D9E">
        <w:rPr>
          <w:shd w:val="clear" w:color="auto" w:fill="FFFFFF"/>
        </w:rPr>
        <w:t xml:space="preserve">Покровский Б.С. Основы технологии ремонта промышленного оборудования: </w:t>
      </w:r>
      <w:r w:rsidRPr="007B3D9E">
        <w:rPr>
          <w:color w:val="000000"/>
          <w:shd w:val="clear" w:color="auto" w:fill="FFFFFF"/>
        </w:rPr>
        <w:t>Учебное пособие. — М.: Академия, 2006. — 176 с</w:t>
      </w:r>
      <w:r>
        <w:rPr>
          <w:color w:val="000000"/>
          <w:shd w:val="clear" w:color="auto" w:fill="FFFFFF"/>
        </w:rPr>
        <w:t xml:space="preserve">. </w:t>
      </w:r>
    </w:p>
    <w:p w:rsidR="00427E4E" w:rsidRPr="00A12A64" w:rsidRDefault="00427E4E" w:rsidP="0016374C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 xml:space="preserve"> Ю.Н. Методы профилактики и ремонта промышленного оборудования: учебник для студ. учреждений сред. Проф. образования / Ю.Н. </w:t>
      </w: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>, Н.В. Поздняков. – 4-е изд., стер. – М.: Издательский центр «Академия», 2010. – 240 с.</w:t>
      </w:r>
    </w:p>
    <w:p w:rsidR="00FC24B6" w:rsidRPr="00A12A64" w:rsidRDefault="00FC24B6" w:rsidP="007744D8">
      <w:pPr>
        <w:suppressAutoHyphens/>
        <w:spacing w:line="276" w:lineRule="auto"/>
        <w:jc w:val="both"/>
        <w:rPr>
          <w:shd w:val="clear" w:color="auto" w:fill="FFFFFF"/>
        </w:rPr>
      </w:pPr>
    </w:p>
    <w:p w:rsidR="00A12A64" w:rsidRPr="00A12A64" w:rsidRDefault="00A12A64" w:rsidP="00A12A64">
      <w:pPr>
        <w:suppressAutoHyphens/>
        <w:spacing w:after="200" w:line="276" w:lineRule="auto"/>
        <w:ind w:firstLine="708"/>
        <w:jc w:val="center"/>
        <w:rPr>
          <w:b/>
        </w:rPr>
      </w:pPr>
      <w:r w:rsidRPr="00A12A64">
        <w:rPr>
          <w:b/>
        </w:rPr>
        <w:t>Интернет источники</w:t>
      </w:r>
    </w:p>
    <w:p w:rsidR="00D6153F" w:rsidRPr="00D6153F" w:rsidRDefault="00D6153F" w:rsidP="00D6153F">
      <w:pPr>
        <w:pStyle w:val="a4"/>
        <w:numPr>
          <w:ilvl w:val="1"/>
          <w:numId w:val="6"/>
        </w:numPr>
        <w:tabs>
          <w:tab w:val="clear" w:pos="502"/>
        </w:tabs>
        <w:ind w:left="0" w:firstLine="142"/>
      </w:pPr>
      <w:proofErr w:type="spellStart"/>
      <w:r w:rsidRPr="00D6153F">
        <w:t>Воронкин</w:t>
      </w:r>
      <w:proofErr w:type="spellEnd"/>
      <w:r w:rsidRPr="00D6153F">
        <w:t xml:space="preserve">  Ю.Н. Методы профилактики и ремонта промышленного оборудования / библиотека онлайн: </w:t>
      </w:r>
      <w:proofErr w:type="gramStart"/>
      <w:r w:rsidRPr="00D6153F">
        <w:t>учебники-промышленность</w:t>
      </w:r>
      <w:proofErr w:type="gramEnd"/>
      <w:r w:rsidRPr="00D6153F">
        <w:t xml:space="preserve"> – http://sinref.ru/000_uchebniki/04400promishlennost/001_metodi_profilaktiki_remonta_promishlen_oborudovan_voronkin_2005/000.htm</w:t>
      </w:r>
    </w:p>
    <w:p w:rsidR="00A12A64" w:rsidRPr="006C4D35" w:rsidRDefault="00D6153F" w:rsidP="00A12A64">
      <w:pPr>
        <w:numPr>
          <w:ilvl w:val="1"/>
          <w:numId w:val="6"/>
        </w:numPr>
        <w:tabs>
          <w:tab w:val="clear" w:pos="502"/>
          <w:tab w:val="left" w:pos="284"/>
          <w:tab w:val="num" w:pos="1440"/>
        </w:tabs>
        <w:spacing w:after="200" w:line="276" w:lineRule="auto"/>
        <w:ind w:left="0" w:firstLine="0"/>
      </w:pPr>
      <w:r>
        <w:t xml:space="preserve">   </w:t>
      </w:r>
      <w:hyperlink r:id="rId10" w:tgtFrame="_blank" w:history="1">
        <w:r w:rsidR="00A12A64" w:rsidRPr="006C4D35">
          <w:t>Сидоров А.В.</w:t>
        </w:r>
      </w:hyperlink>
      <w:r w:rsidR="00A12A64" w:rsidRPr="006C4D35">
        <w:t xml:space="preserve"> </w:t>
      </w:r>
      <w:hyperlink r:id="rId11" w:tgtFrame="_blank" w:history="1">
        <w:r w:rsidR="00A12A64" w:rsidRPr="006C4D35">
          <w:t>Оценка эффективности ремонтного обслуживания производства</w:t>
        </w:r>
      </w:hyperlink>
      <w:r w:rsidR="00A12A64" w:rsidRPr="006C4D35">
        <w:t xml:space="preserve"> / </w:t>
      </w:r>
      <w:hyperlink r:id="rId12" w:tgtFrame="_blank" w:history="1">
        <w:r w:rsidR="00A12A64" w:rsidRPr="006C4D35">
          <w:t>Школа ТОиР: кузница мастерства</w:t>
        </w:r>
      </w:hyperlink>
      <w:r w:rsidR="00A12A64" w:rsidRPr="006C4D35">
        <w:t xml:space="preserve">. - </w:t>
      </w:r>
      <w:hyperlink r:id="rId13" w:tgtFrame="_blank" w:history="1">
        <w:r w:rsidR="00A12A64" w:rsidRPr="006C4D35">
          <w:t>http://toir.inf.ua/manual/eam_002.html</w:t>
        </w:r>
      </w:hyperlink>
      <w:r w:rsidR="00A12A64" w:rsidRPr="006C4D35">
        <w:t>.</w:t>
      </w:r>
      <w:bookmarkStart w:id="1" w:name="lit_12"/>
      <w:bookmarkEnd w:id="1"/>
    </w:p>
    <w:sectPr w:rsidR="00A12A64" w:rsidRPr="006C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827"/>
    <w:multiLevelType w:val="hybridMultilevel"/>
    <w:tmpl w:val="A866BCCE"/>
    <w:lvl w:ilvl="0" w:tplc="D3D2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D7D"/>
    <w:multiLevelType w:val="hybridMultilevel"/>
    <w:tmpl w:val="CBECAB4E"/>
    <w:lvl w:ilvl="0" w:tplc="DA30E99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C1E"/>
    <w:multiLevelType w:val="hybridMultilevel"/>
    <w:tmpl w:val="D5F6F86C"/>
    <w:lvl w:ilvl="0" w:tplc="E7F2D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00479F"/>
    <w:multiLevelType w:val="hybridMultilevel"/>
    <w:tmpl w:val="13CA9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B2E2C"/>
    <w:multiLevelType w:val="hybridMultilevel"/>
    <w:tmpl w:val="2CD65E96"/>
    <w:lvl w:ilvl="0" w:tplc="98B86A1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14302"/>
    <w:multiLevelType w:val="hybridMultilevel"/>
    <w:tmpl w:val="9E44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1295A"/>
    <w:multiLevelType w:val="hybridMultilevel"/>
    <w:tmpl w:val="1740419E"/>
    <w:lvl w:ilvl="0" w:tplc="7AEAD4C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22141CD4"/>
    <w:multiLevelType w:val="hybridMultilevel"/>
    <w:tmpl w:val="7DD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D063B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7EDD"/>
    <w:multiLevelType w:val="hybridMultilevel"/>
    <w:tmpl w:val="F5C08F58"/>
    <w:lvl w:ilvl="0" w:tplc="8A1A6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A7A44"/>
    <w:multiLevelType w:val="hybridMultilevel"/>
    <w:tmpl w:val="52702B88"/>
    <w:lvl w:ilvl="0" w:tplc="67A8262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D914F6"/>
    <w:multiLevelType w:val="hybridMultilevel"/>
    <w:tmpl w:val="13F868CC"/>
    <w:lvl w:ilvl="0" w:tplc="EC447CF0">
      <w:start w:val="1"/>
      <w:numFmt w:val="decimal"/>
      <w:lvlText w:val="%1)"/>
      <w:lvlJc w:val="left"/>
      <w:pPr>
        <w:ind w:left="39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329E4"/>
    <w:multiLevelType w:val="hybridMultilevel"/>
    <w:tmpl w:val="D5048ABC"/>
    <w:lvl w:ilvl="0" w:tplc="CC1014F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E98085C"/>
    <w:multiLevelType w:val="multilevel"/>
    <w:tmpl w:val="B0A2E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3EFB6A75"/>
    <w:multiLevelType w:val="multilevel"/>
    <w:tmpl w:val="3FC60E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3A77F64"/>
    <w:multiLevelType w:val="hybridMultilevel"/>
    <w:tmpl w:val="4E4C1F38"/>
    <w:lvl w:ilvl="0" w:tplc="FA729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1E5D6A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27639"/>
    <w:multiLevelType w:val="hybridMultilevel"/>
    <w:tmpl w:val="3C249E78"/>
    <w:lvl w:ilvl="0" w:tplc="C6B6B848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912533F"/>
    <w:multiLevelType w:val="hybridMultilevel"/>
    <w:tmpl w:val="E33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A2A6B"/>
    <w:multiLevelType w:val="hybridMultilevel"/>
    <w:tmpl w:val="04DAA1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F065F9"/>
    <w:multiLevelType w:val="multilevel"/>
    <w:tmpl w:val="27A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71876"/>
    <w:multiLevelType w:val="multilevel"/>
    <w:tmpl w:val="0F801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7B663E"/>
    <w:multiLevelType w:val="hybridMultilevel"/>
    <w:tmpl w:val="817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AB4"/>
    <w:multiLevelType w:val="hybridMultilevel"/>
    <w:tmpl w:val="6482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0"/>
  </w:num>
  <w:num w:numId="5">
    <w:abstractNumId w:val="25"/>
  </w:num>
  <w:num w:numId="6">
    <w:abstractNumId w:val="22"/>
  </w:num>
  <w:num w:numId="7">
    <w:abstractNumId w:val="13"/>
  </w:num>
  <w:num w:numId="8">
    <w:abstractNumId w:val="2"/>
  </w:num>
  <w:num w:numId="9">
    <w:abstractNumId w:val="15"/>
  </w:num>
  <w:num w:numId="10">
    <w:abstractNumId w:val="8"/>
  </w:num>
  <w:num w:numId="11">
    <w:abstractNumId w:val="19"/>
  </w:num>
  <w:num w:numId="12">
    <w:abstractNumId w:val="1"/>
  </w:num>
  <w:num w:numId="13">
    <w:abstractNumId w:val="9"/>
  </w:num>
  <w:num w:numId="14">
    <w:abstractNumId w:val="17"/>
  </w:num>
  <w:num w:numId="15">
    <w:abstractNumId w:val="12"/>
  </w:num>
  <w:num w:numId="16">
    <w:abstractNumId w:val="24"/>
  </w:num>
  <w:num w:numId="17">
    <w:abstractNumId w:val="16"/>
  </w:num>
  <w:num w:numId="18">
    <w:abstractNumId w:val="4"/>
  </w:num>
  <w:num w:numId="19">
    <w:abstractNumId w:val="6"/>
  </w:num>
  <w:num w:numId="20">
    <w:abstractNumId w:val="11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3E"/>
    <w:rsid w:val="00004392"/>
    <w:rsid w:val="00010163"/>
    <w:rsid w:val="000150FA"/>
    <w:rsid w:val="000161A8"/>
    <w:rsid w:val="00021C35"/>
    <w:rsid w:val="00023E00"/>
    <w:rsid w:val="0003194F"/>
    <w:rsid w:val="000400F2"/>
    <w:rsid w:val="0008715B"/>
    <w:rsid w:val="00090E3E"/>
    <w:rsid w:val="000A31CF"/>
    <w:rsid w:val="000A70D2"/>
    <w:rsid w:val="000D09AF"/>
    <w:rsid w:val="000E2A82"/>
    <w:rsid w:val="000E6971"/>
    <w:rsid w:val="000F0A0C"/>
    <w:rsid w:val="000F1F4F"/>
    <w:rsid w:val="000F4ED6"/>
    <w:rsid w:val="001111C7"/>
    <w:rsid w:val="0012412B"/>
    <w:rsid w:val="00131E2A"/>
    <w:rsid w:val="0014293C"/>
    <w:rsid w:val="00142AF7"/>
    <w:rsid w:val="00145EA6"/>
    <w:rsid w:val="00152554"/>
    <w:rsid w:val="0016374C"/>
    <w:rsid w:val="00165694"/>
    <w:rsid w:val="00166474"/>
    <w:rsid w:val="001912FA"/>
    <w:rsid w:val="001B46A4"/>
    <w:rsid w:val="001C3E43"/>
    <w:rsid w:val="001C58B6"/>
    <w:rsid w:val="001D1AEF"/>
    <w:rsid w:val="001D2B32"/>
    <w:rsid w:val="001D2BF4"/>
    <w:rsid w:val="001E1ECC"/>
    <w:rsid w:val="001F1266"/>
    <w:rsid w:val="001F19C2"/>
    <w:rsid w:val="00202E0E"/>
    <w:rsid w:val="002226C8"/>
    <w:rsid w:val="0022583C"/>
    <w:rsid w:val="0022690A"/>
    <w:rsid w:val="00241784"/>
    <w:rsid w:val="00277F3E"/>
    <w:rsid w:val="00277F89"/>
    <w:rsid w:val="002806D3"/>
    <w:rsid w:val="002825AF"/>
    <w:rsid w:val="00290867"/>
    <w:rsid w:val="00292AC4"/>
    <w:rsid w:val="002C369F"/>
    <w:rsid w:val="002C4A1E"/>
    <w:rsid w:val="002C5FCC"/>
    <w:rsid w:val="002C5FEB"/>
    <w:rsid w:val="002D7B7B"/>
    <w:rsid w:val="002E00AE"/>
    <w:rsid w:val="002E72C1"/>
    <w:rsid w:val="00306371"/>
    <w:rsid w:val="00313EAE"/>
    <w:rsid w:val="003413BD"/>
    <w:rsid w:val="003502A5"/>
    <w:rsid w:val="003528E5"/>
    <w:rsid w:val="00353959"/>
    <w:rsid w:val="00355689"/>
    <w:rsid w:val="003579B1"/>
    <w:rsid w:val="0037778A"/>
    <w:rsid w:val="003804B7"/>
    <w:rsid w:val="003B0A4C"/>
    <w:rsid w:val="003B0AA2"/>
    <w:rsid w:val="003D671C"/>
    <w:rsid w:val="00427E4E"/>
    <w:rsid w:val="004316A7"/>
    <w:rsid w:val="00432113"/>
    <w:rsid w:val="0043630B"/>
    <w:rsid w:val="004367FF"/>
    <w:rsid w:val="00484CFC"/>
    <w:rsid w:val="004854E0"/>
    <w:rsid w:val="00485CBD"/>
    <w:rsid w:val="0048776A"/>
    <w:rsid w:val="004B23A6"/>
    <w:rsid w:val="004E1F81"/>
    <w:rsid w:val="004E39FB"/>
    <w:rsid w:val="004E556D"/>
    <w:rsid w:val="00521C6C"/>
    <w:rsid w:val="00541508"/>
    <w:rsid w:val="00552CA9"/>
    <w:rsid w:val="00594144"/>
    <w:rsid w:val="005A59B4"/>
    <w:rsid w:val="005B55CB"/>
    <w:rsid w:val="005C2E7C"/>
    <w:rsid w:val="005C6A40"/>
    <w:rsid w:val="005F6994"/>
    <w:rsid w:val="0060648D"/>
    <w:rsid w:val="00606BE4"/>
    <w:rsid w:val="006148E0"/>
    <w:rsid w:val="00621124"/>
    <w:rsid w:val="006246F0"/>
    <w:rsid w:val="00632898"/>
    <w:rsid w:val="00643A36"/>
    <w:rsid w:val="006678ED"/>
    <w:rsid w:val="006B003A"/>
    <w:rsid w:val="006B2B3F"/>
    <w:rsid w:val="006B2FF4"/>
    <w:rsid w:val="006B54A0"/>
    <w:rsid w:val="006C4D35"/>
    <w:rsid w:val="006E0E95"/>
    <w:rsid w:val="006E60DD"/>
    <w:rsid w:val="006F2004"/>
    <w:rsid w:val="007017AE"/>
    <w:rsid w:val="00716F84"/>
    <w:rsid w:val="00720F25"/>
    <w:rsid w:val="007336B5"/>
    <w:rsid w:val="0074756D"/>
    <w:rsid w:val="007532E7"/>
    <w:rsid w:val="007744D8"/>
    <w:rsid w:val="007915F4"/>
    <w:rsid w:val="007A4C21"/>
    <w:rsid w:val="007A725A"/>
    <w:rsid w:val="007B13E4"/>
    <w:rsid w:val="007B3D9E"/>
    <w:rsid w:val="007B41CF"/>
    <w:rsid w:val="007D42A8"/>
    <w:rsid w:val="007E7095"/>
    <w:rsid w:val="007F17F6"/>
    <w:rsid w:val="007F7B2C"/>
    <w:rsid w:val="0087412F"/>
    <w:rsid w:val="00884DE9"/>
    <w:rsid w:val="008E41D8"/>
    <w:rsid w:val="008F1E73"/>
    <w:rsid w:val="00900FE7"/>
    <w:rsid w:val="00917835"/>
    <w:rsid w:val="00922267"/>
    <w:rsid w:val="00927FAF"/>
    <w:rsid w:val="009443FB"/>
    <w:rsid w:val="00952F9E"/>
    <w:rsid w:val="00971B67"/>
    <w:rsid w:val="009A2B2B"/>
    <w:rsid w:val="009A301F"/>
    <w:rsid w:val="009A6663"/>
    <w:rsid w:val="009B6246"/>
    <w:rsid w:val="009F553D"/>
    <w:rsid w:val="00A1221B"/>
    <w:rsid w:val="00A12A64"/>
    <w:rsid w:val="00A21ABF"/>
    <w:rsid w:val="00A30766"/>
    <w:rsid w:val="00A307A2"/>
    <w:rsid w:val="00A52BE8"/>
    <w:rsid w:val="00A5416B"/>
    <w:rsid w:val="00A54E49"/>
    <w:rsid w:val="00A62010"/>
    <w:rsid w:val="00A67D27"/>
    <w:rsid w:val="00A73D20"/>
    <w:rsid w:val="00A75512"/>
    <w:rsid w:val="00A75668"/>
    <w:rsid w:val="00AA23E6"/>
    <w:rsid w:val="00AD0D8F"/>
    <w:rsid w:val="00AD478E"/>
    <w:rsid w:val="00AE3DF1"/>
    <w:rsid w:val="00AE67A1"/>
    <w:rsid w:val="00AF1289"/>
    <w:rsid w:val="00B00406"/>
    <w:rsid w:val="00B04A7B"/>
    <w:rsid w:val="00B114C3"/>
    <w:rsid w:val="00B15690"/>
    <w:rsid w:val="00B33284"/>
    <w:rsid w:val="00B41191"/>
    <w:rsid w:val="00B437D3"/>
    <w:rsid w:val="00B67449"/>
    <w:rsid w:val="00B744F9"/>
    <w:rsid w:val="00B844B4"/>
    <w:rsid w:val="00BA11B1"/>
    <w:rsid w:val="00C1527D"/>
    <w:rsid w:val="00C344BA"/>
    <w:rsid w:val="00C34665"/>
    <w:rsid w:val="00C50E62"/>
    <w:rsid w:val="00C6045B"/>
    <w:rsid w:val="00C6387D"/>
    <w:rsid w:val="00C71FF5"/>
    <w:rsid w:val="00C746AD"/>
    <w:rsid w:val="00C74CDF"/>
    <w:rsid w:val="00C74F7C"/>
    <w:rsid w:val="00C81FD4"/>
    <w:rsid w:val="00C85216"/>
    <w:rsid w:val="00C948C8"/>
    <w:rsid w:val="00C9548A"/>
    <w:rsid w:val="00CA3B76"/>
    <w:rsid w:val="00CA42B0"/>
    <w:rsid w:val="00CE3C75"/>
    <w:rsid w:val="00D17D86"/>
    <w:rsid w:val="00D20F28"/>
    <w:rsid w:val="00D375F9"/>
    <w:rsid w:val="00D37C9A"/>
    <w:rsid w:val="00D6153F"/>
    <w:rsid w:val="00D7411F"/>
    <w:rsid w:val="00D77215"/>
    <w:rsid w:val="00D821CA"/>
    <w:rsid w:val="00D93F89"/>
    <w:rsid w:val="00D96ED6"/>
    <w:rsid w:val="00DA7A6D"/>
    <w:rsid w:val="00DB4D4A"/>
    <w:rsid w:val="00DC07D4"/>
    <w:rsid w:val="00DE18E6"/>
    <w:rsid w:val="00E066CC"/>
    <w:rsid w:val="00E31FD6"/>
    <w:rsid w:val="00E32B3B"/>
    <w:rsid w:val="00E60FD2"/>
    <w:rsid w:val="00E8747F"/>
    <w:rsid w:val="00EA214D"/>
    <w:rsid w:val="00EB1D44"/>
    <w:rsid w:val="00ED00B3"/>
    <w:rsid w:val="00EF0996"/>
    <w:rsid w:val="00F0446B"/>
    <w:rsid w:val="00F42CAB"/>
    <w:rsid w:val="00F5062C"/>
    <w:rsid w:val="00F70E46"/>
    <w:rsid w:val="00F94930"/>
    <w:rsid w:val="00F96563"/>
    <w:rsid w:val="00F96873"/>
    <w:rsid w:val="00FA3EEE"/>
    <w:rsid w:val="00FA4CE4"/>
    <w:rsid w:val="00FB5AE8"/>
    <w:rsid w:val="00FC2113"/>
    <w:rsid w:val="00FC24B6"/>
    <w:rsid w:val="00FC4357"/>
    <w:rsid w:val="00FC46E5"/>
    <w:rsid w:val="00FD77D3"/>
    <w:rsid w:val="00FE66FA"/>
    <w:rsid w:val="00FF0FCD"/>
    <w:rsid w:val="00FF140F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2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C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FC24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2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C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FC24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Index/22/22482.htm" TargetMode="External"/><Relationship Id="rId13" Type="http://schemas.openxmlformats.org/officeDocument/2006/relationships/hyperlink" Target="http://toir.inf.ua/manual/eam_00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viacor.ru/investors/documents/" TargetMode="External"/><Relationship Id="rId12" Type="http://schemas.openxmlformats.org/officeDocument/2006/relationships/hyperlink" Target="http://toir.inf.u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ir.inf.ua/manual/eam_00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oir.inf.ua/abou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troyinf.ru/Index/22/2248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BF33-D11A-4DDC-9486-752F8DF8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 Анатольевна  Ночевная</dc:creator>
  <cp:lastModifiedBy>Ночевная Ирина Анатольевна</cp:lastModifiedBy>
  <cp:revision>10</cp:revision>
  <cp:lastPrinted>2017-03-19T08:51:00Z</cp:lastPrinted>
  <dcterms:created xsi:type="dcterms:W3CDTF">2018-04-15T08:37:00Z</dcterms:created>
  <dcterms:modified xsi:type="dcterms:W3CDTF">2018-04-16T08:03:00Z</dcterms:modified>
</cp:coreProperties>
</file>