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A94" w:rsidRDefault="00084A94" w:rsidP="00084A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8D">
        <w:rPr>
          <w:rFonts w:ascii="Times New Roman" w:hAnsi="Times New Roman" w:cs="Times New Roman"/>
          <w:b/>
          <w:sz w:val="24"/>
          <w:szCs w:val="24"/>
        </w:rPr>
        <w:t>Паспорт программы «</w:t>
      </w:r>
      <w:r w:rsidRPr="00084A94">
        <w:rPr>
          <w:rFonts w:ascii="Times New Roman" w:hAnsi="Times New Roman" w:cs="Times New Roman"/>
          <w:b/>
          <w:sz w:val="24"/>
          <w:szCs w:val="24"/>
        </w:rPr>
        <w:t>Разработка программных решений</w:t>
      </w:r>
      <w:r w:rsidRPr="0042428D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084A94" w:rsidTr="00326E34">
        <w:tc>
          <w:tcPr>
            <w:tcW w:w="4219" w:type="dxa"/>
          </w:tcPr>
          <w:p w:rsidR="00084A94" w:rsidRPr="0042428D" w:rsidRDefault="00084A94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программы</w:t>
            </w:r>
          </w:p>
        </w:tc>
        <w:tc>
          <w:tcPr>
            <w:tcW w:w="5352" w:type="dxa"/>
          </w:tcPr>
          <w:p w:rsidR="00084A94" w:rsidRPr="0042428D" w:rsidRDefault="00084A94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</w:t>
            </w:r>
          </w:p>
        </w:tc>
      </w:tr>
      <w:tr w:rsidR="00084A94" w:rsidTr="00326E34">
        <w:tc>
          <w:tcPr>
            <w:tcW w:w="4219" w:type="dxa"/>
          </w:tcPr>
          <w:p w:rsidR="00084A94" w:rsidRPr="0042428D" w:rsidRDefault="00084A94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Вид программы</w:t>
            </w:r>
          </w:p>
        </w:tc>
        <w:tc>
          <w:tcPr>
            <w:tcW w:w="5352" w:type="dxa"/>
          </w:tcPr>
          <w:p w:rsidR="00084A94" w:rsidRDefault="00084A94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</w:tr>
      <w:tr w:rsidR="00084A94" w:rsidTr="00326E34">
        <w:tc>
          <w:tcPr>
            <w:tcW w:w="4219" w:type="dxa"/>
          </w:tcPr>
          <w:p w:rsidR="00084A94" w:rsidRPr="0042428D" w:rsidRDefault="00084A94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подразделение, реализующее программу</w:t>
            </w:r>
          </w:p>
        </w:tc>
        <w:tc>
          <w:tcPr>
            <w:tcW w:w="5352" w:type="dxa"/>
          </w:tcPr>
          <w:p w:rsidR="00084A94" w:rsidRDefault="00084A94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sz w:val="24"/>
                <w:szCs w:val="24"/>
              </w:rPr>
              <w:t>Профессионально-педагогический колледж федерального государственного бюджетного образовательного учреждения высшего образования «Саратовский государственный технический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ниверситет имени Гагарина Ю.А.»</w:t>
            </w:r>
          </w:p>
        </w:tc>
      </w:tr>
      <w:tr w:rsidR="00084A94" w:rsidTr="00326E34">
        <w:tc>
          <w:tcPr>
            <w:tcW w:w="4219" w:type="dxa"/>
          </w:tcPr>
          <w:p w:rsidR="00084A94" w:rsidRPr="0042428D" w:rsidRDefault="00084A94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5352" w:type="dxa"/>
          </w:tcPr>
          <w:p w:rsidR="00084A94" w:rsidRDefault="00084A94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</w:t>
            </w:r>
            <w:r w:rsidRPr="00B83BEE">
              <w:rPr>
                <w:rFonts w:ascii="Times New Roman" w:hAnsi="Times New Roman" w:cs="Times New Roman"/>
                <w:sz w:val="24"/>
                <w:szCs w:val="24"/>
              </w:rPr>
              <w:t xml:space="preserve">опустимо использование дистанционных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технологий)</w:t>
            </w:r>
          </w:p>
        </w:tc>
      </w:tr>
      <w:tr w:rsidR="00084A94" w:rsidTr="00326E34">
        <w:tc>
          <w:tcPr>
            <w:tcW w:w="4219" w:type="dxa"/>
          </w:tcPr>
          <w:p w:rsidR="00084A94" w:rsidRPr="0042428D" w:rsidRDefault="00084A94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программы (академические часы)</w:t>
            </w: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352" w:type="dxa"/>
          </w:tcPr>
          <w:p w:rsidR="00084A94" w:rsidRPr="0042428D" w:rsidRDefault="00084A94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084A94" w:rsidRDefault="00084A94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Аудиторных</w:t>
            </w: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-66 часов</w:t>
            </w:r>
          </w:p>
        </w:tc>
      </w:tr>
      <w:tr w:rsidR="00084A94" w:rsidTr="00326E34">
        <w:tc>
          <w:tcPr>
            <w:tcW w:w="4219" w:type="dxa"/>
          </w:tcPr>
          <w:p w:rsidR="00084A94" w:rsidRPr="0042428D" w:rsidRDefault="00084A94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5352" w:type="dxa"/>
          </w:tcPr>
          <w:p w:rsidR="00084A94" w:rsidRPr="0042428D" w:rsidRDefault="00084A94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D9">
              <w:rPr>
                <w:rFonts w:ascii="Times New Roman" w:hAnsi="Times New Roman" w:cs="Times New Roman"/>
                <w:sz w:val="24"/>
                <w:szCs w:val="24"/>
              </w:rPr>
              <w:t>12 нед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6863D9">
              <w:rPr>
                <w:rFonts w:ascii="Times New Roman" w:hAnsi="Times New Roman" w:cs="Times New Roman"/>
                <w:sz w:val="24"/>
                <w:szCs w:val="24"/>
              </w:rPr>
              <w:t xml:space="preserve"> (3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яца</w:t>
            </w:r>
            <w:r w:rsidRPr="006863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84A94" w:rsidTr="00326E34">
        <w:tc>
          <w:tcPr>
            <w:tcW w:w="4219" w:type="dxa"/>
          </w:tcPr>
          <w:p w:rsidR="00084A94" w:rsidRPr="0042428D" w:rsidRDefault="00084A94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обучения</w:t>
            </w:r>
          </w:p>
        </w:tc>
        <w:tc>
          <w:tcPr>
            <w:tcW w:w="5352" w:type="dxa"/>
          </w:tcPr>
          <w:p w:rsidR="00084A94" w:rsidRPr="006863D9" w:rsidRDefault="00084A94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4A94" w:rsidTr="00326E34">
        <w:tc>
          <w:tcPr>
            <w:tcW w:w="4219" w:type="dxa"/>
          </w:tcPr>
          <w:p w:rsidR="00084A94" w:rsidRPr="0042428D" w:rsidRDefault="00084A94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5352" w:type="dxa"/>
          </w:tcPr>
          <w:p w:rsidR="00084A94" w:rsidRPr="0042428D" w:rsidRDefault="00084A94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По мере формирования групп</w:t>
            </w:r>
          </w:p>
        </w:tc>
      </w:tr>
      <w:tr w:rsidR="00084A94" w:rsidTr="00326E34">
        <w:tc>
          <w:tcPr>
            <w:tcW w:w="4219" w:type="dxa"/>
          </w:tcPr>
          <w:p w:rsidR="00084A94" w:rsidRPr="0042428D" w:rsidRDefault="00084A94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Выдаваемый документ</w:t>
            </w:r>
          </w:p>
        </w:tc>
        <w:tc>
          <w:tcPr>
            <w:tcW w:w="5352" w:type="dxa"/>
          </w:tcPr>
          <w:p w:rsidR="00084A94" w:rsidRPr="0042428D" w:rsidRDefault="00084A94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повышение квалификации</w:t>
            </w:r>
          </w:p>
        </w:tc>
      </w:tr>
      <w:tr w:rsidR="00084A94" w:rsidTr="00326E34">
        <w:tc>
          <w:tcPr>
            <w:tcW w:w="4219" w:type="dxa"/>
          </w:tcPr>
          <w:p w:rsidR="00084A94" w:rsidRPr="0042428D" w:rsidRDefault="00084A94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для поступления</w:t>
            </w:r>
          </w:p>
        </w:tc>
        <w:tc>
          <w:tcPr>
            <w:tcW w:w="5352" w:type="dxa"/>
          </w:tcPr>
          <w:p w:rsidR="00084A94" w:rsidRPr="0042428D" w:rsidRDefault="00084A94" w:rsidP="00326E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6DEC">
              <w:rPr>
                <w:rFonts w:ascii="Times New Roman" w:hAnsi="Times New Roman" w:cs="Times New Roman"/>
                <w:sz w:val="24"/>
                <w:szCs w:val="24"/>
              </w:rPr>
              <w:t>К освоению программы допускаются лица различного возраста, имеющие либо получающие среднее профессиональное и (или) высшее образование (ст. 76 Федерального закона от 29.12.2012 № 273-ФЗ «Об образовании в Российской Федерации»), включая лиц с ограниченными возможностями здоровья.</w:t>
            </w:r>
          </w:p>
        </w:tc>
      </w:tr>
      <w:tr w:rsidR="00084A94" w:rsidTr="00326E34">
        <w:tc>
          <w:tcPr>
            <w:tcW w:w="4219" w:type="dxa"/>
          </w:tcPr>
          <w:p w:rsidR="00084A94" w:rsidRPr="0042428D" w:rsidRDefault="00084A94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для поступления</w:t>
            </w:r>
          </w:p>
        </w:tc>
        <w:tc>
          <w:tcPr>
            <w:tcW w:w="5352" w:type="dxa"/>
          </w:tcPr>
          <w:p w:rsidR="00084A94" w:rsidRPr="00B83BEE" w:rsidRDefault="00084A94" w:rsidP="00326E34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left="177" w:firstLine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Заявление</w:t>
            </w:r>
            <w:r w:rsidR="00B305E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  <w:p w:rsidR="00084A94" w:rsidRDefault="00084A94" w:rsidP="00326E34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lef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</w:p>
          <w:p w:rsidR="00084A94" w:rsidRPr="00B83BEE" w:rsidRDefault="00084A94" w:rsidP="00326E34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lef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документа об образовании (справка с места учебы)</w:t>
            </w:r>
          </w:p>
        </w:tc>
      </w:tr>
      <w:tr w:rsidR="00084A94" w:rsidTr="00326E34">
        <w:tc>
          <w:tcPr>
            <w:tcW w:w="4219" w:type="dxa"/>
          </w:tcPr>
          <w:p w:rsidR="00084A94" w:rsidRDefault="00084A94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программе</w:t>
            </w:r>
          </w:p>
        </w:tc>
        <w:tc>
          <w:tcPr>
            <w:tcW w:w="5352" w:type="dxa"/>
          </w:tcPr>
          <w:p w:rsidR="00084A94" w:rsidRDefault="00171207" w:rsidP="00326E34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sz w:val="24"/>
                <w:szCs w:val="24"/>
              </w:rPr>
              <w:t>Основной задачей курса является приобретение слушателями практических навыков разработки программного обеспечения и повышение их профессионального уровня в области реализации и сопровождения программ на различных языках программирования.</w:t>
            </w:r>
          </w:p>
          <w:p w:rsidR="00171207" w:rsidRPr="00171207" w:rsidRDefault="00171207" w:rsidP="00171207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sz w:val="24"/>
                <w:szCs w:val="24"/>
              </w:rPr>
              <w:t>Цель реализации программы повышения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71207" w:rsidRDefault="00171207" w:rsidP="00171207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171207">
              <w:rPr>
                <w:rFonts w:ascii="Times New Roman" w:hAnsi="Times New Roman" w:cs="Times New Roman"/>
                <w:sz w:val="24"/>
                <w:szCs w:val="24"/>
              </w:rPr>
              <w:t xml:space="preserve">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слушателей основам программирования;</w:t>
            </w:r>
          </w:p>
          <w:p w:rsidR="00171207" w:rsidRDefault="00171207" w:rsidP="00171207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120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основ языков программирования и технологий разработки, развитие навыков создания программ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взаимодействия с базами данных;</w:t>
            </w:r>
          </w:p>
          <w:p w:rsidR="00171207" w:rsidRDefault="00171207" w:rsidP="00171207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1207">
              <w:rPr>
                <w:rFonts w:ascii="Times New Roman" w:hAnsi="Times New Roman" w:cs="Times New Roman"/>
                <w:sz w:val="24"/>
                <w:szCs w:val="24"/>
              </w:rPr>
              <w:t>освоение принципов проектирования сложных систем и архитектуры программных приложений, а также углубление в области автоматизации тестирования программных продуктов и разнообразных методов оптимизации программного кода.</w:t>
            </w:r>
          </w:p>
        </w:tc>
      </w:tr>
      <w:tr w:rsidR="00084A94" w:rsidRPr="00B83BEE" w:rsidTr="00326E34">
        <w:tc>
          <w:tcPr>
            <w:tcW w:w="4219" w:type="dxa"/>
          </w:tcPr>
          <w:p w:rsidR="00084A94" w:rsidRDefault="00084A94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за организацию </w:t>
            </w:r>
            <w:r w:rsidR="00FA1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реализацию программы</w:t>
            </w:r>
          </w:p>
        </w:tc>
        <w:tc>
          <w:tcPr>
            <w:tcW w:w="5352" w:type="dxa"/>
          </w:tcPr>
          <w:p w:rsidR="00084A94" w:rsidRDefault="00084A94" w:rsidP="00326E34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М.И.</w:t>
            </w:r>
          </w:p>
          <w:p w:rsidR="00084A94" w:rsidRPr="00D92B8C" w:rsidRDefault="00084A94" w:rsidP="00326E34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92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3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92B8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C737C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rmis</w:t>
              </w:r>
              <w:r w:rsidRPr="00D92B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67@</w:t>
              </w:r>
              <w:r w:rsidRPr="00C737C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92B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737C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84A94" w:rsidRPr="00B83BEE" w:rsidRDefault="00084A94" w:rsidP="00326E34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89173179255</w:t>
            </w:r>
          </w:p>
        </w:tc>
      </w:tr>
    </w:tbl>
    <w:p w:rsidR="008A7E3C" w:rsidRDefault="008A7E3C" w:rsidP="00B305E2"/>
    <w:sectPr w:rsidR="008A7E3C" w:rsidSect="00C604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7790C"/>
    <w:multiLevelType w:val="hybridMultilevel"/>
    <w:tmpl w:val="4F501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A94"/>
    <w:rsid w:val="00084A94"/>
    <w:rsid w:val="00170BEE"/>
    <w:rsid w:val="00171207"/>
    <w:rsid w:val="008A7E3C"/>
    <w:rsid w:val="00B305E2"/>
    <w:rsid w:val="00FA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4A9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84A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4A9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84A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s6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Майя Исматовна</dc:creator>
  <cp:lastModifiedBy>Исакова Майя Исматовна</cp:lastModifiedBy>
  <cp:revision>4</cp:revision>
  <dcterms:created xsi:type="dcterms:W3CDTF">2023-07-21T10:13:00Z</dcterms:created>
  <dcterms:modified xsi:type="dcterms:W3CDTF">2023-07-31T10:28:00Z</dcterms:modified>
</cp:coreProperties>
</file>